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0754" w14:textId="0E5662D4" w:rsidR="00427B92" w:rsidRDefault="00347520" w:rsidP="000E073A">
      <w:r>
        <w:rPr>
          <w:noProof/>
        </w:rPr>
        <w:drawing>
          <wp:anchor distT="0" distB="0" distL="114300" distR="114300" simplePos="0" relativeHeight="251659264" behindDoc="0" locked="0" layoutInCell="1" allowOverlap="1" wp14:anchorId="121D986C" wp14:editId="523BDE38">
            <wp:simplePos x="0" y="0"/>
            <wp:positionH relativeFrom="column">
              <wp:posOffset>3347085</wp:posOffset>
            </wp:positionH>
            <wp:positionV relativeFrom="paragraph">
              <wp:posOffset>-2540</wp:posOffset>
            </wp:positionV>
            <wp:extent cx="2914650" cy="771525"/>
            <wp:effectExtent l="0" t="0" r="0" b="9525"/>
            <wp:wrapNone/>
            <wp:docPr id="2" name="x_Picture 1" descr="CFO Logo 100"/>
            <wp:cNvGraphicFramePr/>
            <a:graphic xmlns:a="http://schemas.openxmlformats.org/drawingml/2006/main">
              <a:graphicData uri="http://schemas.openxmlformats.org/drawingml/2006/picture">
                <pic:pic xmlns:pic="http://schemas.openxmlformats.org/drawingml/2006/picture">
                  <pic:nvPicPr>
                    <pic:cNvPr id="1" name="x_Picture 1" descr="CFO Logo 10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87D">
        <w:rPr>
          <w:noProof/>
          <w:lang w:eastAsia="en-GB"/>
        </w:rPr>
        <w:drawing>
          <wp:anchor distT="0" distB="0" distL="114300" distR="114300" simplePos="0" relativeHeight="251658240" behindDoc="0" locked="0" layoutInCell="1" allowOverlap="1" wp14:anchorId="48CD07A1" wp14:editId="62BBF9A5">
            <wp:simplePos x="0" y="0"/>
            <wp:positionH relativeFrom="column">
              <wp:posOffset>89535</wp:posOffset>
            </wp:positionH>
            <wp:positionV relativeFrom="paragraph">
              <wp:posOffset>3175</wp:posOffset>
            </wp:positionV>
            <wp:extent cx="2279650" cy="1040765"/>
            <wp:effectExtent l="0" t="0" r="6350" b="6985"/>
            <wp:wrapNone/>
            <wp:docPr id="1" name="Picture 1" descr="..\..\..\Press &amp; Publicity\logos\ocva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amp; Publicity\logos\ocva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9650" cy="1040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E073A">
        <w:t xml:space="preserve">  </w:t>
      </w:r>
      <w:r w:rsidR="00C50224">
        <w:t xml:space="preserve">           </w:t>
      </w:r>
      <w:r w:rsidR="000E073A">
        <w:t xml:space="preserve">   </w:t>
      </w:r>
      <w:r w:rsidR="00C50224">
        <w:t xml:space="preserve"> </w:t>
      </w:r>
    </w:p>
    <w:p w14:paraId="0CA45D52" w14:textId="7FF2E84C" w:rsidR="00C50224" w:rsidRPr="00862BF8" w:rsidRDefault="00C50224" w:rsidP="00862BF8">
      <w:pPr>
        <w:pStyle w:val="Heading4"/>
        <w:autoSpaceDE/>
        <w:autoSpaceDN/>
        <w:jc w:val="center"/>
        <w:rPr>
          <w:rFonts w:asciiTheme="minorHAnsi" w:hAnsiTheme="minorHAnsi" w:cstheme="minorHAnsi"/>
          <w:bCs w:val="0"/>
          <w:szCs w:val="24"/>
          <w:lang w:val="en-US"/>
        </w:rPr>
      </w:pPr>
    </w:p>
    <w:p w14:paraId="0B08126F" w14:textId="77777777" w:rsidR="00B33546" w:rsidRDefault="00B33546" w:rsidP="004E0E30">
      <w:pPr>
        <w:pStyle w:val="Title"/>
        <w:rPr>
          <w:sz w:val="48"/>
          <w:szCs w:val="48"/>
          <w:lang w:val="en-US"/>
        </w:rPr>
      </w:pPr>
    </w:p>
    <w:p w14:paraId="16CECB29" w14:textId="77777777" w:rsidR="00B33546" w:rsidRPr="00B33546" w:rsidRDefault="00B33546" w:rsidP="004E0E30">
      <w:pPr>
        <w:pStyle w:val="Title"/>
        <w:rPr>
          <w:sz w:val="24"/>
          <w:szCs w:val="24"/>
          <w:lang w:val="en-US"/>
        </w:rPr>
      </w:pPr>
    </w:p>
    <w:p w14:paraId="48CD0755" w14:textId="6B7B3443" w:rsidR="00F9387D" w:rsidRPr="004E0E30" w:rsidRDefault="00347520" w:rsidP="004E0E30">
      <w:pPr>
        <w:pStyle w:val="Title"/>
        <w:rPr>
          <w:bCs/>
          <w:sz w:val="48"/>
          <w:szCs w:val="48"/>
          <w:lang w:val="en-US"/>
        </w:rPr>
      </w:pPr>
      <w:r>
        <w:rPr>
          <w:bCs/>
          <w:sz w:val="48"/>
          <w:szCs w:val="48"/>
          <w:lang w:val="en-US"/>
        </w:rPr>
        <w:t>Oxfordshire Volunteering Vision Officer</w:t>
      </w:r>
    </w:p>
    <w:p w14:paraId="75D42020" w14:textId="0F8F6F34" w:rsidR="00D57CC2" w:rsidRPr="00B33546" w:rsidRDefault="00091577" w:rsidP="00862BF8">
      <w:pPr>
        <w:spacing w:after="0" w:line="240" w:lineRule="auto"/>
        <w:rPr>
          <w:rFonts w:cstheme="minorHAnsi"/>
          <w:b/>
          <w:bCs/>
          <w:sz w:val="32"/>
          <w:szCs w:val="32"/>
          <w:lang w:val="en-US"/>
        </w:rPr>
      </w:pPr>
      <w:r>
        <w:rPr>
          <w:rFonts w:cstheme="minorHAnsi"/>
          <w:b/>
          <w:bCs/>
          <w:sz w:val="32"/>
          <w:szCs w:val="32"/>
          <w:lang w:val="en-US"/>
        </w:rPr>
        <w:t>30</w:t>
      </w:r>
      <w:r w:rsidR="004E0E30" w:rsidRPr="004E0E30">
        <w:rPr>
          <w:rFonts w:cstheme="minorHAnsi"/>
          <w:b/>
          <w:bCs/>
          <w:sz w:val="32"/>
          <w:szCs w:val="32"/>
          <w:lang w:val="en-US"/>
        </w:rPr>
        <w:t xml:space="preserve">hrs p/w - </w:t>
      </w:r>
      <w:r w:rsidR="006E7E3B" w:rsidRPr="004E0E30">
        <w:rPr>
          <w:rFonts w:cstheme="minorHAnsi"/>
          <w:b/>
          <w:bCs/>
          <w:sz w:val="32"/>
          <w:szCs w:val="32"/>
          <w:lang w:val="en-US"/>
        </w:rPr>
        <w:t>£</w:t>
      </w:r>
      <w:r w:rsidR="00FC3402" w:rsidRPr="004E0E30">
        <w:rPr>
          <w:rFonts w:cstheme="minorHAnsi"/>
          <w:b/>
          <w:bCs/>
          <w:sz w:val="32"/>
          <w:szCs w:val="32"/>
          <w:lang w:val="en-US"/>
        </w:rPr>
        <w:t>2</w:t>
      </w:r>
      <w:r w:rsidR="00636C44" w:rsidRPr="004E0E30">
        <w:rPr>
          <w:rFonts w:cstheme="minorHAnsi"/>
          <w:b/>
          <w:bCs/>
          <w:sz w:val="32"/>
          <w:szCs w:val="32"/>
          <w:lang w:val="en-US"/>
        </w:rPr>
        <w:t>2,4</w:t>
      </w:r>
      <w:r w:rsidR="00FC3402" w:rsidRPr="004E0E30">
        <w:rPr>
          <w:rFonts w:cstheme="minorHAnsi"/>
          <w:b/>
          <w:bCs/>
          <w:sz w:val="32"/>
          <w:szCs w:val="32"/>
          <w:lang w:val="en-US"/>
        </w:rPr>
        <w:t xml:space="preserve">00 </w:t>
      </w:r>
      <w:r w:rsidR="00A408E2" w:rsidRPr="004E0E30">
        <w:rPr>
          <w:rFonts w:cstheme="minorHAnsi"/>
          <w:b/>
          <w:bCs/>
          <w:sz w:val="32"/>
          <w:szCs w:val="32"/>
          <w:lang w:val="en-US"/>
        </w:rPr>
        <w:t>(£</w:t>
      </w:r>
      <w:r w:rsidR="004E17A1" w:rsidRPr="004E0E30">
        <w:rPr>
          <w:rFonts w:cstheme="minorHAnsi"/>
          <w:b/>
          <w:bCs/>
          <w:sz w:val="32"/>
          <w:szCs w:val="32"/>
          <w:lang w:val="en-US"/>
        </w:rPr>
        <w:t>28</w:t>
      </w:r>
      <w:r w:rsidR="00A408E2" w:rsidRPr="004E0E30">
        <w:rPr>
          <w:rFonts w:cstheme="minorHAnsi"/>
          <w:b/>
          <w:bCs/>
          <w:sz w:val="32"/>
          <w:szCs w:val="32"/>
          <w:lang w:val="en-US"/>
        </w:rPr>
        <w:t xml:space="preserve">,000 FTE) </w:t>
      </w:r>
      <w:r w:rsidR="008C4F3A" w:rsidRPr="004E0E30">
        <w:rPr>
          <w:rFonts w:cstheme="minorHAnsi"/>
          <w:b/>
          <w:bCs/>
          <w:sz w:val="32"/>
          <w:szCs w:val="32"/>
          <w:lang w:val="en-US"/>
        </w:rPr>
        <w:t>per annum</w:t>
      </w:r>
      <w:r w:rsidR="004E0E30" w:rsidRPr="004E0E30">
        <w:rPr>
          <w:rFonts w:cstheme="minorHAnsi"/>
          <w:b/>
          <w:bCs/>
          <w:sz w:val="32"/>
          <w:szCs w:val="32"/>
          <w:lang w:val="en-US"/>
        </w:rPr>
        <w:t xml:space="preserve"> – </w:t>
      </w:r>
      <w:r w:rsidR="0043570C">
        <w:rPr>
          <w:rFonts w:cstheme="minorHAnsi"/>
          <w:b/>
          <w:bCs/>
          <w:sz w:val="32"/>
          <w:szCs w:val="32"/>
          <w:lang w:val="en-US"/>
        </w:rPr>
        <w:t>9</w:t>
      </w:r>
      <w:r w:rsidR="00347520">
        <w:rPr>
          <w:rFonts w:cstheme="minorHAnsi"/>
          <w:b/>
          <w:bCs/>
          <w:sz w:val="32"/>
          <w:szCs w:val="32"/>
          <w:lang w:val="en-US"/>
        </w:rPr>
        <w:t xml:space="preserve"> </w:t>
      </w:r>
      <w:r w:rsidR="004E0E30" w:rsidRPr="004E0E30">
        <w:rPr>
          <w:rFonts w:cstheme="minorHAnsi"/>
          <w:b/>
          <w:bCs/>
          <w:sz w:val="32"/>
          <w:szCs w:val="32"/>
          <w:lang w:val="en-US"/>
        </w:rPr>
        <w:t>-</w:t>
      </w:r>
      <w:r w:rsidR="00347520">
        <w:rPr>
          <w:rFonts w:cstheme="minorHAnsi"/>
          <w:b/>
          <w:bCs/>
          <w:sz w:val="32"/>
          <w:szCs w:val="32"/>
          <w:lang w:val="en-US"/>
        </w:rPr>
        <w:t xml:space="preserve"> </w:t>
      </w:r>
      <w:r w:rsidR="004E0E30" w:rsidRPr="004E0E30">
        <w:rPr>
          <w:rFonts w:cstheme="minorHAnsi"/>
          <w:b/>
          <w:bCs/>
          <w:sz w:val="32"/>
          <w:szCs w:val="32"/>
          <w:lang w:val="en-US"/>
        </w:rPr>
        <w:t>month contract</w:t>
      </w:r>
    </w:p>
    <w:p w14:paraId="5738FE22" w14:textId="74B89B36" w:rsidR="004E0E30" w:rsidRDefault="00B04BE4" w:rsidP="004E0E30">
      <w:pPr>
        <w:pStyle w:val="Heading1"/>
        <w:rPr>
          <w:lang w:val="en-US"/>
        </w:rPr>
      </w:pPr>
      <w:r>
        <w:rPr>
          <w:lang w:val="en-US"/>
        </w:rPr>
        <w:t>Job details</w:t>
      </w:r>
    </w:p>
    <w:p w14:paraId="416E2BB7" w14:textId="7090D0A5" w:rsidR="004E0E30" w:rsidRPr="00BD354A" w:rsidRDefault="00347520" w:rsidP="00B04BE4">
      <w:pPr>
        <w:pStyle w:val="BodyText2"/>
        <w:jc w:val="both"/>
        <w:rPr>
          <w:rFonts w:ascii="Calibri" w:hAnsi="Calibri" w:cs="Calibri"/>
          <w:sz w:val="24"/>
          <w:szCs w:val="24"/>
        </w:rPr>
      </w:pPr>
      <w:r w:rsidRPr="00BD354A">
        <w:rPr>
          <w:rFonts w:ascii="Calibri" w:hAnsi="Calibri" w:cs="Calibri"/>
          <w:sz w:val="24"/>
          <w:szCs w:val="24"/>
        </w:rPr>
        <w:t>OCVA and CFO</w:t>
      </w:r>
      <w:r w:rsidR="004E0E30" w:rsidRPr="00BD354A">
        <w:rPr>
          <w:rFonts w:ascii="Calibri" w:hAnsi="Calibri" w:cs="Calibri"/>
          <w:sz w:val="24"/>
          <w:szCs w:val="24"/>
        </w:rPr>
        <w:t xml:space="preserve"> invite applications for the above post.</w:t>
      </w:r>
      <w:r w:rsidR="00501CB1" w:rsidRPr="00BD354A">
        <w:rPr>
          <w:rFonts w:ascii="Calibri" w:hAnsi="Calibri" w:cs="Calibri"/>
          <w:sz w:val="24"/>
          <w:szCs w:val="24"/>
        </w:rPr>
        <w:t xml:space="preserve"> We will accept job-share applications.</w:t>
      </w:r>
    </w:p>
    <w:p w14:paraId="7EA12FC4" w14:textId="08B26CB7" w:rsidR="00347520" w:rsidRPr="00BD354A" w:rsidRDefault="00347520" w:rsidP="00B04BE4">
      <w:pPr>
        <w:pStyle w:val="BodyText2"/>
        <w:jc w:val="both"/>
        <w:rPr>
          <w:rFonts w:ascii="Calibri" w:hAnsi="Calibri" w:cs="Calibri"/>
          <w:sz w:val="24"/>
          <w:szCs w:val="24"/>
        </w:rPr>
      </w:pPr>
    </w:p>
    <w:p w14:paraId="646FEC1E" w14:textId="77777777" w:rsidR="00347520" w:rsidRDefault="00347520" w:rsidP="00347520">
      <w:pPr>
        <w:rPr>
          <w:sz w:val="24"/>
          <w:szCs w:val="24"/>
        </w:rPr>
      </w:pPr>
      <w:r>
        <w:rPr>
          <w:sz w:val="24"/>
          <w:szCs w:val="24"/>
        </w:rPr>
        <w:t xml:space="preserve">This is an exciting opportunity to lead on our fresh approach to promoting and developing volunteering across Oxfordshire as part of our countywide recovery from the Covid pandemic. </w:t>
      </w:r>
    </w:p>
    <w:p w14:paraId="3A8FDA15" w14:textId="09A7DB10" w:rsidR="004E0E30" w:rsidRDefault="00E14935" w:rsidP="00E14935">
      <w:pPr>
        <w:rPr>
          <w:sz w:val="24"/>
          <w:szCs w:val="24"/>
        </w:rPr>
      </w:pPr>
      <w:r>
        <w:rPr>
          <w:sz w:val="24"/>
          <w:szCs w:val="24"/>
        </w:rPr>
        <w:t>Oxfordshire Community and Voluntary Action (OCVA) and</w:t>
      </w:r>
      <w:r w:rsidR="00347520">
        <w:rPr>
          <w:sz w:val="24"/>
          <w:szCs w:val="24"/>
        </w:rPr>
        <w:t xml:space="preserve"> Community First Oxfordshire (CFO)</w:t>
      </w:r>
      <w:r>
        <w:rPr>
          <w:sz w:val="24"/>
          <w:szCs w:val="24"/>
        </w:rPr>
        <w:t xml:space="preserve"> </w:t>
      </w:r>
      <w:r w:rsidR="00347520">
        <w:rPr>
          <w:sz w:val="24"/>
          <w:szCs w:val="24"/>
        </w:rPr>
        <w:t xml:space="preserve">are looking for someone who is passionate about all forms of volunteering and the impact volunteering has on communities and on individual wellbeing. This role will feed into the County Council’s Voluntary and Community Sector (VCS) Strategy as well as support people back into volunteering after Covid. </w:t>
      </w:r>
    </w:p>
    <w:p w14:paraId="735017E5" w14:textId="77777777" w:rsidR="00A73683" w:rsidRDefault="00E14935" w:rsidP="00E14935">
      <w:pPr>
        <w:rPr>
          <w:sz w:val="24"/>
          <w:szCs w:val="24"/>
        </w:rPr>
      </w:pPr>
      <w:r>
        <w:rPr>
          <w:sz w:val="24"/>
          <w:szCs w:val="24"/>
        </w:rPr>
        <w:t>You will</w:t>
      </w:r>
      <w:r w:rsidR="00A73683">
        <w:rPr>
          <w:sz w:val="24"/>
          <w:szCs w:val="24"/>
        </w:rPr>
        <w:t>:</w:t>
      </w:r>
    </w:p>
    <w:p w14:paraId="078BACCA" w14:textId="5276FEC3" w:rsidR="00E14935" w:rsidRPr="00C12E3E" w:rsidRDefault="00A73683" w:rsidP="00C12E3E">
      <w:pPr>
        <w:pStyle w:val="ListParagraph"/>
        <w:numPr>
          <w:ilvl w:val="0"/>
          <w:numId w:val="31"/>
        </w:numPr>
        <w:rPr>
          <w:sz w:val="24"/>
          <w:szCs w:val="24"/>
        </w:rPr>
      </w:pPr>
      <w:r w:rsidRPr="00C12E3E">
        <w:rPr>
          <w:sz w:val="24"/>
          <w:szCs w:val="24"/>
        </w:rPr>
        <w:t>E</w:t>
      </w:r>
      <w:r w:rsidR="00E14935" w:rsidRPr="00C12E3E">
        <w:rPr>
          <w:sz w:val="24"/>
          <w:szCs w:val="24"/>
        </w:rPr>
        <w:t xml:space="preserve">ngage directly with communities </w:t>
      </w:r>
      <w:r w:rsidRPr="00C12E3E">
        <w:rPr>
          <w:sz w:val="24"/>
          <w:szCs w:val="24"/>
        </w:rPr>
        <w:t xml:space="preserve">and neighbourhoods to build on the legacy of mutual aid </w:t>
      </w:r>
    </w:p>
    <w:p w14:paraId="262E902A" w14:textId="77777777" w:rsidR="00C12E3E" w:rsidRPr="00C12E3E" w:rsidRDefault="00C12E3E" w:rsidP="00C12E3E">
      <w:pPr>
        <w:numPr>
          <w:ilvl w:val="0"/>
          <w:numId w:val="31"/>
        </w:numPr>
        <w:rPr>
          <w:sz w:val="24"/>
          <w:szCs w:val="24"/>
        </w:rPr>
      </w:pPr>
      <w:r w:rsidRPr="00C12E3E">
        <w:rPr>
          <w:sz w:val="24"/>
          <w:szCs w:val="24"/>
        </w:rPr>
        <w:t>Strengthen and develop relationships with voluntary and community groups across Oxfordshire, listening to and understanding their needs around volunteers post pandemic</w:t>
      </w:r>
    </w:p>
    <w:p w14:paraId="635D6955" w14:textId="77777777" w:rsidR="00C12E3E" w:rsidRPr="00C12E3E" w:rsidRDefault="00C12E3E" w:rsidP="00C12E3E">
      <w:pPr>
        <w:numPr>
          <w:ilvl w:val="0"/>
          <w:numId w:val="31"/>
        </w:numPr>
        <w:rPr>
          <w:sz w:val="24"/>
          <w:szCs w:val="24"/>
        </w:rPr>
      </w:pPr>
      <w:bookmarkStart w:id="0" w:name="_30j0zll"/>
      <w:bookmarkEnd w:id="0"/>
      <w:r w:rsidRPr="00C12E3E">
        <w:rPr>
          <w:sz w:val="24"/>
          <w:szCs w:val="24"/>
        </w:rPr>
        <w:t>Record data in OCVA systems and present in an accessible format</w:t>
      </w:r>
    </w:p>
    <w:p w14:paraId="119EC610" w14:textId="77777777" w:rsidR="00C12E3E" w:rsidRPr="00C12E3E" w:rsidRDefault="00C12E3E" w:rsidP="00C12E3E">
      <w:pPr>
        <w:numPr>
          <w:ilvl w:val="0"/>
          <w:numId w:val="31"/>
        </w:numPr>
        <w:rPr>
          <w:sz w:val="24"/>
          <w:szCs w:val="24"/>
        </w:rPr>
      </w:pPr>
      <w:r w:rsidRPr="00C12E3E">
        <w:rPr>
          <w:sz w:val="24"/>
          <w:szCs w:val="24"/>
        </w:rPr>
        <w:t>Collect case studies and stories of impact</w:t>
      </w:r>
    </w:p>
    <w:p w14:paraId="132101AC" w14:textId="77777777" w:rsidR="00C12E3E" w:rsidRPr="00C12E3E" w:rsidRDefault="00C12E3E" w:rsidP="00C12E3E">
      <w:pPr>
        <w:numPr>
          <w:ilvl w:val="0"/>
          <w:numId w:val="31"/>
        </w:numPr>
        <w:rPr>
          <w:b/>
          <w:sz w:val="24"/>
          <w:szCs w:val="24"/>
        </w:rPr>
      </w:pPr>
      <w:r w:rsidRPr="00C12E3E">
        <w:rPr>
          <w:sz w:val="24"/>
          <w:szCs w:val="24"/>
        </w:rPr>
        <w:t>Review required improvements to Oxfordshire Volunteers website through focus groups/user insight</w:t>
      </w:r>
    </w:p>
    <w:p w14:paraId="7449DD40" w14:textId="77777777" w:rsidR="00C12E3E" w:rsidRPr="00C12E3E" w:rsidRDefault="00C12E3E" w:rsidP="00C12E3E">
      <w:pPr>
        <w:numPr>
          <w:ilvl w:val="0"/>
          <w:numId w:val="31"/>
        </w:numPr>
        <w:rPr>
          <w:b/>
          <w:sz w:val="24"/>
          <w:szCs w:val="24"/>
        </w:rPr>
      </w:pPr>
      <w:r w:rsidRPr="00C12E3E">
        <w:rPr>
          <w:sz w:val="24"/>
          <w:szCs w:val="24"/>
        </w:rPr>
        <w:t xml:space="preserve">Develop a countywide communications strategy to highlight and celebrate all forms of volunteering </w:t>
      </w:r>
    </w:p>
    <w:p w14:paraId="50B9E22D" w14:textId="77777777" w:rsidR="00C12E3E" w:rsidRPr="00C12E3E" w:rsidRDefault="00C12E3E" w:rsidP="00C12E3E">
      <w:pPr>
        <w:numPr>
          <w:ilvl w:val="0"/>
          <w:numId w:val="31"/>
        </w:numPr>
        <w:rPr>
          <w:b/>
          <w:sz w:val="24"/>
          <w:szCs w:val="24"/>
        </w:rPr>
      </w:pPr>
      <w:r w:rsidRPr="00C12E3E">
        <w:rPr>
          <w:sz w:val="24"/>
          <w:szCs w:val="24"/>
        </w:rPr>
        <w:t>Collaborate with others to develop and launch a new ‘Volunteering Manifesto’ for Oxfordshire linked in with the VCS Strategy</w:t>
      </w:r>
    </w:p>
    <w:p w14:paraId="4B837921" w14:textId="0D034D93" w:rsidR="00A73683" w:rsidRPr="00C12E3E" w:rsidRDefault="00C12E3E" w:rsidP="00E14935">
      <w:pPr>
        <w:numPr>
          <w:ilvl w:val="0"/>
          <w:numId w:val="31"/>
        </w:numPr>
        <w:rPr>
          <w:b/>
          <w:sz w:val="24"/>
          <w:szCs w:val="24"/>
        </w:rPr>
      </w:pPr>
      <w:r w:rsidRPr="00C12E3E">
        <w:rPr>
          <w:sz w:val="24"/>
          <w:szCs w:val="24"/>
        </w:rPr>
        <w:t>Develop systems of support for underrepresented groups to access volunteering opportunities and build confidence within organisations and community groups to work with volunteers</w:t>
      </w:r>
    </w:p>
    <w:p w14:paraId="3B1841A1" w14:textId="1E4B128E" w:rsidR="00A46470" w:rsidRPr="00E4025D" w:rsidRDefault="00C4110F" w:rsidP="00B04BE4">
      <w:pPr>
        <w:pStyle w:val="Heading1"/>
        <w:rPr>
          <w:lang w:val="en-US"/>
        </w:rPr>
      </w:pPr>
      <w:r>
        <w:rPr>
          <w:lang w:val="en-US"/>
        </w:rPr>
        <w:t>What we’re looking for</w:t>
      </w:r>
    </w:p>
    <w:p w14:paraId="26FEE71D" w14:textId="77777777" w:rsidR="007C7538" w:rsidRPr="005D08A7" w:rsidRDefault="007C7538" w:rsidP="00B04BE4">
      <w:pPr>
        <w:spacing w:after="0" w:line="120" w:lineRule="auto"/>
        <w:jc w:val="both"/>
        <w:rPr>
          <w:rFonts w:eastAsia="Times New Roman" w:cs="Arial"/>
          <w:color w:val="000000"/>
          <w:kern w:val="28"/>
          <w:sz w:val="24"/>
          <w:szCs w:val="24"/>
        </w:rPr>
      </w:pPr>
    </w:p>
    <w:p w14:paraId="337441E4" w14:textId="0D19898B" w:rsidR="00BD354A" w:rsidRPr="005D08A7" w:rsidRDefault="00BD354A" w:rsidP="00B04BE4">
      <w:pPr>
        <w:spacing w:after="0" w:line="240" w:lineRule="auto"/>
        <w:jc w:val="both"/>
        <w:rPr>
          <w:rFonts w:eastAsia="Times New Roman" w:cs="Arial"/>
          <w:color w:val="000000"/>
          <w:kern w:val="28"/>
          <w:sz w:val="24"/>
          <w:szCs w:val="24"/>
        </w:rPr>
      </w:pPr>
      <w:r w:rsidRPr="005D08A7">
        <w:rPr>
          <w:rFonts w:eastAsia="Times New Roman" w:cs="Arial"/>
          <w:color w:val="000000"/>
          <w:kern w:val="28"/>
          <w:sz w:val="24"/>
          <w:szCs w:val="24"/>
        </w:rPr>
        <w:t>We’re looking for someone with a passion for Oxfordshire who is ready to make an impact.</w:t>
      </w:r>
    </w:p>
    <w:p w14:paraId="27BE481A" w14:textId="77777777" w:rsidR="005D5119" w:rsidRPr="005D08A7" w:rsidRDefault="005D5119" w:rsidP="00B04BE4">
      <w:pPr>
        <w:spacing w:after="0" w:line="240" w:lineRule="auto"/>
        <w:jc w:val="both"/>
        <w:rPr>
          <w:rFonts w:eastAsia="Times New Roman" w:cs="Arial"/>
          <w:color w:val="000000"/>
          <w:kern w:val="28"/>
          <w:sz w:val="24"/>
          <w:szCs w:val="24"/>
        </w:rPr>
      </w:pPr>
    </w:p>
    <w:p w14:paraId="20A435AA" w14:textId="3129FF62" w:rsidR="00A46470" w:rsidRPr="005D08A7" w:rsidRDefault="00A46470" w:rsidP="00B04BE4">
      <w:pPr>
        <w:spacing w:after="0" w:line="240" w:lineRule="auto"/>
        <w:jc w:val="both"/>
        <w:rPr>
          <w:rFonts w:eastAsia="Times New Roman" w:cs="Arial"/>
          <w:color w:val="000000"/>
          <w:kern w:val="28"/>
          <w:sz w:val="24"/>
          <w:szCs w:val="24"/>
        </w:rPr>
      </w:pPr>
      <w:r w:rsidRPr="005D08A7">
        <w:rPr>
          <w:rFonts w:eastAsia="Times New Roman" w:cs="Arial"/>
          <w:color w:val="000000"/>
          <w:kern w:val="28"/>
          <w:sz w:val="24"/>
          <w:szCs w:val="24"/>
        </w:rPr>
        <w:t>You will need to enjoy working with all sorts of people, have great communication skills and be diplomatic, with an ability to take the initiative when opportunities arise. Training and support will be offered for specific</w:t>
      </w:r>
      <w:r w:rsidR="005D5119" w:rsidRPr="005D08A7">
        <w:rPr>
          <w:rFonts w:eastAsia="Times New Roman" w:cs="Arial"/>
          <w:color w:val="000000"/>
          <w:kern w:val="28"/>
          <w:sz w:val="24"/>
          <w:szCs w:val="24"/>
        </w:rPr>
        <w:t xml:space="preserve"> systems and you’ll be linked into our networks</w:t>
      </w:r>
      <w:r w:rsidR="00E52843" w:rsidRPr="005D08A7">
        <w:rPr>
          <w:rFonts w:eastAsia="Times New Roman" w:cs="Arial"/>
          <w:color w:val="000000"/>
          <w:kern w:val="28"/>
          <w:sz w:val="24"/>
          <w:szCs w:val="24"/>
        </w:rPr>
        <w:t>– you don’t need to be an expert</w:t>
      </w:r>
      <w:r w:rsidR="0011236F" w:rsidRPr="005D08A7">
        <w:rPr>
          <w:rFonts w:eastAsia="Times New Roman" w:cs="Arial"/>
          <w:color w:val="000000"/>
          <w:kern w:val="28"/>
          <w:sz w:val="24"/>
          <w:szCs w:val="24"/>
        </w:rPr>
        <w:t xml:space="preserve"> in everything</w:t>
      </w:r>
      <w:r w:rsidR="00E52843" w:rsidRPr="005D08A7">
        <w:rPr>
          <w:rFonts w:eastAsia="Times New Roman" w:cs="Arial"/>
          <w:color w:val="000000"/>
          <w:kern w:val="28"/>
          <w:sz w:val="24"/>
          <w:szCs w:val="24"/>
        </w:rPr>
        <w:t>!</w:t>
      </w:r>
      <w:r w:rsidR="005D5119" w:rsidRPr="005D08A7">
        <w:rPr>
          <w:rFonts w:eastAsia="Times New Roman" w:cs="Arial"/>
          <w:color w:val="000000"/>
          <w:kern w:val="28"/>
          <w:sz w:val="24"/>
          <w:szCs w:val="24"/>
        </w:rPr>
        <w:t xml:space="preserve"> The key </w:t>
      </w:r>
      <w:r w:rsidR="00F21ABE">
        <w:rPr>
          <w:rFonts w:eastAsia="Times New Roman" w:cs="Arial"/>
          <w:color w:val="000000"/>
          <w:kern w:val="28"/>
          <w:sz w:val="24"/>
          <w:szCs w:val="24"/>
        </w:rPr>
        <w:t xml:space="preserve">things </w:t>
      </w:r>
      <w:r w:rsidR="005D5119" w:rsidRPr="005D08A7">
        <w:rPr>
          <w:rFonts w:eastAsia="Times New Roman" w:cs="Arial"/>
          <w:color w:val="000000"/>
          <w:kern w:val="28"/>
          <w:sz w:val="24"/>
          <w:szCs w:val="24"/>
        </w:rPr>
        <w:t>we are looking for are:</w:t>
      </w:r>
    </w:p>
    <w:p w14:paraId="53F8EE7C" w14:textId="0FE1E749" w:rsidR="005D5119" w:rsidRPr="005D08A7" w:rsidRDefault="005D5119" w:rsidP="00B04BE4">
      <w:pPr>
        <w:spacing w:after="0" w:line="240" w:lineRule="auto"/>
        <w:jc w:val="both"/>
        <w:rPr>
          <w:rFonts w:eastAsia="Times New Roman" w:cs="Arial"/>
          <w:color w:val="000000"/>
          <w:kern w:val="28"/>
          <w:sz w:val="24"/>
          <w:szCs w:val="24"/>
        </w:rPr>
      </w:pPr>
    </w:p>
    <w:p w14:paraId="3C4C8A46" w14:textId="77777777" w:rsidR="005D5119" w:rsidRDefault="005D5119" w:rsidP="005D511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rPr>
          <w:bCs/>
          <w:color w:val="000000"/>
          <w:sz w:val="24"/>
          <w:szCs w:val="24"/>
        </w:rPr>
      </w:pPr>
      <w:r>
        <w:rPr>
          <w:bCs/>
          <w:color w:val="000000"/>
          <w:sz w:val="24"/>
          <w:szCs w:val="24"/>
        </w:rPr>
        <w:lastRenderedPageBreak/>
        <w:t>Strong knowledge and understanding of the voluntary sector</w:t>
      </w:r>
    </w:p>
    <w:p w14:paraId="5F6167FF" w14:textId="77777777" w:rsidR="005D5119" w:rsidRDefault="005D5119" w:rsidP="005D511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rPr>
          <w:bCs/>
          <w:color w:val="000000"/>
          <w:sz w:val="24"/>
          <w:szCs w:val="24"/>
        </w:rPr>
      </w:pPr>
      <w:r>
        <w:rPr>
          <w:bCs/>
          <w:color w:val="000000"/>
          <w:sz w:val="24"/>
          <w:szCs w:val="24"/>
        </w:rPr>
        <w:t>Knowledge of Oxfordshire and its diverse communities</w:t>
      </w:r>
    </w:p>
    <w:p w14:paraId="36DF8B96" w14:textId="77777777" w:rsidR="005D5119" w:rsidRDefault="005D5119" w:rsidP="005D511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rPr>
          <w:bCs/>
          <w:color w:val="000000"/>
          <w:sz w:val="24"/>
          <w:szCs w:val="24"/>
        </w:rPr>
      </w:pPr>
      <w:r>
        <w:rPr>
          <w:bCs/>
          <w:color w:val="000000"/>
          <w:sz w:val="24"/>
          <w:szCs w:val="24"/>
        </w:rPr>
        <w:t>Excellent communication skills – written and spoken</w:t>
      </w:r>
    </w:p>
    <w:p w14:paraId="38FACD30" w14:textId="77777777" w:rsidR="005D5119" w:rsidRDefault="005D5119" w:rsidP="005D511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rPr>
          <w:bCs/>
          <w:color w:val="000000"/>
          <w:sz w:val="24"/>
          <w:szCs w:val="24"/>
        </w:rPr>
      </w:pPr>
      <w:r>
        <w:rPr>
          <w:bCs/>
          <w:color w:val="000000"/>
          <w:sz w:val="24"/>
          <w:szCs w:val="24"/>
        </w:rPr>
        <w:t>Confident user of social media platforms</w:t>
      </w:r>
    </w:p>
    <w:p w14:paraId="089E8029" w14:textId="77777777" w:rsidR="005D5119" w:rsidRDefault="005D5119" w:rsidP="005D511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rPr>
          <w:bCs/>
          <w:color w:val="000000"/>
          <w:sz w:val="24"/>
          <w:szCs w:val="24"/>
        </w:rPr>
      </w:pPr>
      <w:r>
        <w:rPr>
          <w:bCs/>
          <w:color w:val="000000"/>
          <w:sz w:val="24"/>
          <w:szCs w:val="24"/>
        </w:rPr>
        <w:t>Self- motivated</w:t>
      </w:r>
    </w:p>
    <w:p w14:paraId="43A75094" w14:textId="77777777" w:rsidR="005D5119" w:rsidRDefault="005D5119" w:rsidP="005D511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rPr>
          <w:bCs/>
          <w:color w:val="000000"/>
          <w:sz w:val="24"/>
          <w:szCs w:val="24"/>
        </w:rPr>
      </w:pPr>
      <w:r>
        <w:rPr>
          <w:bCs/>
          <w:color w:val="000000"/>
          <w:sz w:val="24"/>
          <w:szCs w:val="24"/>
        </w:rPr>
        <w:t>Organised</w:t>
      </w:r>
    </w:p>
    <w:p w14:paraId="04CB13A3" w14:textId="77777777" w:rsidR="005D5119" w:rsidRDefault="005D5119" w:rsidP="005D511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rPr>
          <w:bCs/>
          <w:color w:val="000000"/>
          <w:sz w:val="24"/>
          <w:szCs w:val="24"/>
        </w:rPr>
      </w:pPr>
      <w:r>
        <w:rPr>
          <w:bCs/>
          <w:color w:val="000000"/>
          <w:sz w:val="24"/>
          <w:szCs w:val="24"/>
        </w:rPr>
        <w:t>Able to work to deadlines</w:t>
      </w:r>
    </w:p>
    <w:p w14:paraId="7DBD0DD5" w14:textId="77777777" w:rsidR="005D5119" w:rsidRDefault="005D5119" w:rsidP="005D511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rPr>
          <w:bCs/>
          <w:color w:val="000000"/>
          <w:sz w:val="24"/>
          <w:szCs w:val="24"/>
        </w:rPr>
      </w:pPr>
      <w:r>
        <w:rPr>
          <w:bCs/>
          <w:color w:val="000000"/>
          <w:sz w:val="24"/>
          <w:szCs w:val="24"/>
        </w:rPr>
        <w:t>Creative and innovative thinker</w:t>
      </w:r>
    </w:p>
    <w:p w14:paraId="6872A5FF" w14:textId="77777777" w:rsidR="005D5119" w:rsidRDefault="005D5119" w:rsidP="00B04BE4">
      <w:pPr>
        <w:spacing w:after="0" w:line="240" w:lineRule="auto"/>
        <w:jc w:val="both"/>
        <w:rPr>
          <w:rFonts w:eastAsia="Times New Roman" w:cs="Arial"/>
          <w:color w:val="000000"/>
          <w:kern w:val="28"/>
        </w:rPr>
      </w:pPr>
    </w:p>
    <w:p w14:paraId="4331F29A" w14:textId="77777777" w:rsidR="00B04BE4" w:rsidRPr="00F21ABE" w:rsidRDefault="00B04BE4" w:rsidP="00B04BE4">
      <w:pPr>
        <w:tabs>
          <w:tab w:val="left" w:pos="3150"/>
        </w:tabs>
        <w:spacing w:after="0" w:line="120" w:lineRule="auto"/>
        <w:rPr>
          <w:rFonts w:cs="Calibri"/>
          <w:sz w:val="24"/>
          <w:szCs w:val="24"/>
        </w:rPr>
      </w:pPr>
    </w:p>
    <w:p w14:paraId="56AB8409" w14:textId="008681E6" w:rsidR="00A46470" w:rsidRPr="00F21ABE" w:rsidRDefault="00A46470" w:rsidP="00B04BE4">
      <w:pPr>
        <w:tabs>
          <w:tab w:val="left" w:pos="3150"/>
        </w:tabs>
        <w:spacing w:after="0" w:line="240" w:lineRule="auto"/>
        <w:rPr>
          <w:rFonts w:cs="Calibri"/>
          <w:sz w:val="24"/>
          <w:szCs w:val="24"/>
        </w:rPr>
      </w:pPr>
      <w:r w:rsidRPr="00F21ABE">
        <w:rPr>
          <w:rFonts w:cs="Calibri"/>
          <w:sz w:val="24"/>
          <w:szCs w:val="24"/>
        </w:rPr>
        <w:t>The following are attached:</w:t>
      </w:r>
    </w:p>
    <w:p w14:paraId="379EC42B" w14:textId="4BCAEDE4" w:rsidR="00A46470" w:rsidRPr="00F21ABE" w:rsidRDefault="00A46470" w:rsidP="00B04BE4">
      <w:pPr>
        <w:numPr>
          <w:ilvl w:val="0"/>
          <w:numId w:val="13"/>
        </w:numPr>
        <w:tabs>
          <w:tab w:val="left" w:pos="3150"/>
        </w:tabs>
        <w:spacing w:after="0" w:line="240" w:lineRule="auto"/>
        <w:ind w:left="714" w:hanging="357"/>
        <w:rPr>
          <w:rFonts w:cs="Calibri"/>
          <w:sz w:val="24"/>
          <w:szCs w:val="24"/>
        </w:rPr>
      </w:pPr>
      <w:r w:rsidRPr="00F21ABE">
        <w:rPr>
          <w:rFonts w:cs="Calibri"/>
          <w:sz w:val="24"/>
          <w:szCs w:val="24"/>
        </w:rPr>
        <w:t xml:space="preserve">Annex </w:t>
      </w:r>
      <w:r w:rsidR="004E0E30" w:rsidRPr="00F21ABE">
        <w:rPr>
          <w:rFonts w:cs="Calibri"/>
          <w:sz w:val="24"/>
          <w:szCs w:val="24"/>
        </w:rPr>
        <w:t>A</w:t>
      </w:r>
      <w:r w:rsidRPr="00F21ABE">
        <w:rPr>
          <w:rFonts w:cs="Calibri"/>
          <w:sz w:val="24"/>
          <w:szCs w:val="24"/>
        </w:rPr>
        <w:t xml:space="preserve"> - Job description and person specification</w:t>
      </w:r>
    </w:p>
    <w:p w14:paraId="60D86DC6" w14:textId="1D144FCD" w:rsidR="00A46470" w:rsidRPr="00F21ABE" w:rsidRDefault="00A46470" w:rsidP="00B04BE4">
      <w:pPr>
        <w:numPr>
          <w:ilvl w:val="0"/>
          <w:numId w:val="13"/>
        </w:numPr>
        <w:tabs>
          <w:tab w:val="left" w:pos="3150"/>
        </w:tabs>
        <w:spacing w:after="0" w:line="240" w:lineRule="auto"/>
        <w:ind w:left="714" w:hanging="357"/>
        <w:rPr>
          <w:rFonts w:cs="Calibri"/>
          <w:sz w:val="24"/>
          <w:szCs w:val="24"/>
        </w:rPr>
      </w:pPr>
      <w:r w:rsidRPr="00F21ABE">
        <w:rPr>
          <w:rFonts w:cs="Calibri"/>
          <w:sz w:val="24"/>
          <w:szCs w:val="24"/>
        </w:rPr>
        <w:t xml:space="preserve">Annex </w:t>
      </w:r>
      <w:r w:rsidR="004E0E30" w:rsidRPr="00F21ABE">
        <w:rPr>
          <w:rFonts w:cs="Calibri"/>
          <w:sz w:val="24"/>
          <w:szCs w:val="24"/>
        </w:rPr>
        <w:t>B</w:t>
      </w:r>
      <w:r w:rsidRPr="00F21ABE">
        <w:rPr>
          <w:rFonts w:cs="Calibri"/>
          <w:sz w:val="24"/>
          <w:szCs w:val="24"/>
        </w:rPr>
        <w:t xml:space="preserve"> - Brief details of conditions of employment</w:t>
      </w:r>
    </w:p>
    <w:p w14:paraId="63EC4699" w14:textId="5ECE7B3F" w:rsidR="004E0E30" w:rsidRDefault="004E0E30" w:rsidP="00B04BE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3150"/>
        </w:tabs>
        <w:spacing w:after="0" w:line="240" w:lineRule="auto"/>
        <w:ind w:left="714" w:hanging="357"/>
        <w:rPr>
          <w:sz w:val="24"/>
          <w:szCs w:val="24"/>
        </w:rPr>
      </w:pPr>
      <w:r w:rsidRPr="00F21ABE">
        <w:rPr>
          <w:sz w:val="24"/>
          <w:szCs w:val="24"/>
        </w:rPr>
        <w:t xml:space="preserve">Annex C - CFO and OCVA </w:t>
      </w:r>
      <w:r w:rsidR="00B33546" w:rsidRPr="00F21ABE">
        <w:rPr>
          <w:sz w:val="24"/>
          <w:szCs w:val="24"/>
        </w:rPr>
        <w:t>missions</w:t>
      </w:r>
      <w:r w:rsidRPr="00F21ABE">
        <w:rPr>
          <w:sz w:val="24"/>
          <w:szCs w:val="24"/>
        </w:rPr>
        <w:t xml:space="preserve"> and website</w:t>
      </w:r>
      <w:r w:rsidR="009A4943">
        <w:rPr>
          <w:sz w:val="24"/>
          <w:szCs w:val="24"/>
        </w:rPr>
        <w:t>s</w:t>
      </w:r>
    </w:p>
    <w:p w14:paraId="68DD32B6" w14:textId="77777777" w:rsidR="009A4943" w:rsidRPr="00F21ABE" w:rsidRDefault="009A4943" w:rsidP="009A494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150"/>
        </w:tabs>
        <w:spacing w:after="0" w:line="240" w:lineRule="auto"/>
        <w:ind w:left="714"/>
        <w:rPr>
          <w:sz w:val="24"/>
          <w:szCs w:val="24"/>
        </w:rPr>
      </w:pPr>
    </w:p>
    <w:p w14:paraId="713E0DA9" w14:textId="5B86563B" w:rsidR="009A4943" w:rsidRPr="009A4943" w:rsidRDefault="00A46470" w:rsidP="009A4943">
      <w:pPr>
        <w:pStyle w:val="Heading1"/>
      </w:pPr>
      <w:r w:rsidRPr="00887F13">
        <w:t>H</w:t>
      </w:r>
      <w:r w:rsidR="00B04BE4">
        <w:t>ow to apply</w:t>
      </w:r>
    </w:p>
    <w:p w14:paraId="69E3F90D" w14:textId="15360376" w:rsidR="00A46470" w:rsidRPr="005D08A7" w:rsidRDefault="00A46470" w:rsidP="00B04BE4">
      <w:pPr>
        <w:tabs>
          <w:tab w:val="left" w:pos="3150"/>
        </w:tabs>
        <w:spacing w:after="0" w:line="240" w:lineRule="auto"/>
        <w:jc w:val="both"/>
        <w:rPr>
          <w:rFonts w:cs="Calibri"/>
          <w:sz w:val="24"/>
          <w:szCs w:val="24"/>
        </w:rPr>
      </w:pPr>
      <w:r w:rsidRPr="005D08A7">
        <w:rPr>
          <w:rFonts w:cs="Calibri"/>
          <w:sz w:val="24"/>
          <w:szCs w:val="24"/>
        </w:rPr>
        <w:t>Applications should be made</w:t>
      </w:r>
      <w:r w:rsidR="00BC6E1C">
        <w:rPr>
          <w:rFonts w:cs="Calibri"/>
          <w:sz w:val="24"/>
          <w:szCs w:val="24"/>
        </w:rPr>
        <w:t xml:space="preserve"> by submitting</w:t>
      </w:r>
      <w:r w:rsidR="000A1C0F">
        <w:rPr>
          <w:rFonts w:cs="Calibri"/>
          <w:sz w:val="24"/>
          <w:szCs w:val="24"/>
        </w:rPr>
        <w:t xml:space="preserve"> a CV and cover letter </w:t>
      </w:r>
      <w:r w:rsidR="00BC6E1C">
        <w:rPr>
          <w:rFonts w:cs="Calibri"/>
          <w:sz w:val="24"/>
          <w:szCs w:val="24"/>
        </w:rPr>
        <w:t xml:space="preserve">(no more than 2 sides of A4) </w:t>
      </w:r>
      <w:r w:rsidR="000A1C0F">
        <w:rPr>
          <w:rFonts w:cs="Calibri"/>
          <w:sz w:val="24"/>
          <w:szCs w:val="24"/>
        </w:rPr>
        <w:t>explaining how you meet th</w:t>
      </w:r>
      <w:r w:rsidR="008E6CCC">
        <w:rPr>
          <w:rFonts w:cs="Calibri"/>
          <w:sz w:val="24"/>
          <w:szCs w:val="24"/>
        </w:rPr>
        <w:t>e person specification</w:t>
      </w:r>
      <w:r w:rsidR="00BC6E1C">
        <w:rPr>
          <w:rFonts w:cs="Calibri"/>
          <w:sz w:val="24"/>
          <w:szCs w:val="24"/>
        </w:rPr>
        <w:t xml:space="preserve"> and job criteria</w:t>
      </w:r>
      <w:r w:rsidR="008E6CCC">
        <w:rPr>
          <w:rFonts w:cs="Calibri"/>
          <w:sz w:val="24"/>
          <w:szCs w:val="24"/>
        </w:rPr>
        <w:t>. Please include</w:t>
      </w:r>
      <w:r w:rsidRPr="005D08A7">
        <w:rPr>
          <w:rFonts w:cs="Calibri"/>
          <w:sz w:val="24"/>
          <w:szCs w:val="24"/>
        </w:rPr>
        <w:t xml:space="preserve"> the names and addresses of two referees</w:t>
      </w:r>
      <w:r w:rsidR="000471E9">
        <w:rPr>
          <w:rFonts w:cs="Calibri"/>
          <w:sz w:val="24"/>
          <w:szCs w:val="24"/>
        </w:rPr>
        <w:t>. Completed forms can be emailed or posted to</w:t>
      </w:r>
      <w:r w:rsidRPr="005D08A7">
        <w:rPr>
          <w:rFonts w:cs="Calibri"/>
          <w:sz w:val="24"/>
          <w:szCs w:val="24"/>
        </w:rPr>
        <w:t xml:space="preserve"> </w:t>
      </w:r>
      <w:r w:rsidR="005D5119" w:rsidRPr="005D08A7">
        <w:rPr>
          <w:rFonts w:cs="Calibri"/>
          <w:sz w:val="24"/>
          <w:szCs w:val="24"/>
        </w:rPr>
        <w:t>Laura Price</w:t>
      </w:r>
      <w:r w:rsidR="006C0894" w:rsidRPr="005D08A7">
        <w:rPr>
          <w:rFonts w:cs="Calibri"/>
          <w:sz w:val="24"/>
          <w:szCs w:val="24"/>
        </w:rPr>
        <w:t xml:space="preserve"> </w:t>
      </w:r>
      <w:r w:rsidRPr="005D08A7">
        <w:rPr>
          <w:rFonts w:cs="Calibri"/>
          <w:sz w:val="24"/>
          <w:szCs w:val="24"/>
        </w:rPr>
        <w:t xml:space="preserve">at: </w:t>
      </w:r>
    </w:p>
    <w:p w14:paraId="6C2C5F06" w14:textId="77777777" w:rsidR="00B04BE4" w:rsidRPr="005D08A7" w:rsidRDefault="00B04BE4" w:rsidP="00B04BE4">
      <w:pPr>
        <w:tabs>
          <w:tab w:val="left" w:pos="3150"/>
        </w:tabs>
        <w:spacing w:after="0" w:line="120" w:lineRule="auto"/>
        <w:jc w:val="both"/>
        <w:rPr>
          <w:rFonts w:cs="Calibri"/>
          <w:sz w:val="24"/>
          <w:szCs w:val="24"/>
        </w:rPr>
      </w:pPr>
    </w:p>
    <w:p w14:paraId="359EE992" w14:textId="1EA01D4C" w:rsidR="00B04BE4" w:rsidRPr="005D08A7" w:rsidRDefault="00D671AA" w:rsidP="005D5119">
      <w:pPr>
        <w:pStyle w:val="ListParagraph"/>
        <w:numPr>
          <w:ilvl w:val="0"/>
          <w:numId w:val="22"/>
        </w:numPr>
        <w:tabs>
          <w:tab w:val="left" w:pos="3150"/>
        </w:tabs>
        <w:spacing w:after="0" w:line="240" w:lineRule="auto"/>
        <w:ind w:left="714" w:hanging="357"/>
        <w:jc w:val="both"/>
        <w:rPr>
          <w:sz w:val="24"/>
          <w:szCs w:val="24"/>
        </w:rPr>
      </w:pPr>
      <w:hyperlink r:id="rId10" w:history="1">
        <w:r w:rsidR="005D5119" w:rsidRPr="005D08A7">
          <w:rPr>
            <w:rStyle w:val="Hyperlink"/>
            <w:sz w:val="24"/>
            <w:szCs w:val="24"/>
          </w:rPr>
          <w:t>laura.price@ocva.org.uk</w:t>
        </w:r>
      </w:hyperlink>
      <w:r w:rsidR="005D5119" w:rsidRPr="005D08A7">
        <w:rPr>
          <w:sz w:val="24"/>
          <w:szCs w:val="24"/>
        </w:rPr>
        <w:t xml:space="preserve"> </w:t>
      </w:r>
    </w:p>
    <w:p w14:paraId="46838FB9" w14:textId="402D981B" w:rsidR="00B04BE4" w:rsidRPr="005D08A7" w:rsidRDefault="00B04BE4" w:rsidP="00B04BE4">
      <w:pPr>
        <w:pStyle w:val="ListParagraph"/>
        <w:tabs>
          <w:tab w:val="left" w:pos="3150"/>
        </w:tabs>
        <w:spacing w:after="0" w:line="120" w:lineRule="auto"/>
        <w:ind w:left="714"/>
        <w:jc w:val="both"/>
        <w:rPr>
          <w:sz w:val="24"/>
          <w:szCs w:val="24"/>
        </w:rPr>
      </w:pPr>
    </w:p>
    <w:p w14:paraId="51B43651" w14:textId="21BE8287" w:rsidR="00A46470" w:rsidRPr="005D08A7" w:rsidRDefault="00B04BE4" w:rsidP="00B04BE4">
      <w:pPr>
        <w:pStyle w:val="ListParagraph"/>
        <w:numPr>
          <w:ilvl w:val="0"/>
          <w:numId w:val="22"/>
        </w:numPr>
        <w:tabs>
          <w:tab w:val="left" w:pos="3150"/>
        </w:tabs>
        <w:spacing w:after="0" w:line="240" w:lineRule="auto"/>
        <w:ind w:left="714" w:hanging="357"/>
        <w:jc w:val="both"/>
        <w:rPr>
          <w:sz w:val="24"/>
          <w:szCs w:val="24"/>
        </w:rPr>
      </w:pPr>
      <w:r w:rsidRPr="005D08A7">
        <w:rPr>
          <w:sz w:val="24"/>
          <w:szCs w:val="24"/>
        </w:rPr>
        <w:t>F</w:t>
      </w:r>
      <w:r w:rsidR="00A46470" w:rsidRPr="005D08A7">
        <w:rPr>
          <w:sz w:val="24"/>
          <w:szCs w:val="24"/>
        </w:rPr>
        <w:t xml:space="preserve">or an informal discussion about the post please contact </w:t>
      </w:r>
      <w:r w:rsidR="005D5119" w:rsidRPr="005D08A7">
        <w:rPr>
          <w:sz w:val="24"/>
          <w:szCs w:val="24"/>
        </w:rPr>
        <w:t>Laura</w:t>
      </w:r>
      <w:r w:rsidRPr="005D08A7">
        <w:rPr>
          <w:sz w:val="24"/>
          <w:szCs w:val="24"/>
        </w:rPr>
        <w:t xml:space="preserve"> (email above or phone 0</w:t>
      </w:r>
      <w:r w:rsidR="005D5119" w:rsidRPr="005D08A7">
        <w:rPr>
          <w:sz w:val="24"/>
          <w:szCs w:val="24"/>
        </w:rPr>
        <w:t>7787120498</w:t>
      </w:r>
      <w:r w:rsidRPr="005D08A7">
        <w:rPr>
          <w:sz w:val="24"/>
          <w:szCs w:val="24"/>
        </w:rPr>
        <w:t>)</w:t>
      </w:r>
    </w:p>
    <w:p w14:paraId="5FCD9C72" w14:textId="77777777" w:rsidR="00B04BE4" w:rsidRPr="005D08A7" w:rsidRDefault="00B04BE4" w:rsidP="00B04BE4">
      <w:pPr>
        <w:spacing w:after="0" w:line="120" w:lineRule="auto"/>
        <w:rPr>
          <w:sz w:val="24"/>
          <w:szCs w:val="24"/>
        </w:rPr>
      </w:pPr>
    </w:p>
    <w:p w14:paraId="1F03776C" w14:textId="74011AA7" w:rsidR="00B04BE4" w:rsidRPr="005D08A7" w:rsidRDefault="00A46470" w:rsidP="00B04BE4">
      <w:pPr>
        <w:pStyle w:val="ListParagraph"/>
        <w:numPr>
          <w:ilvl w:val="0"/>
          <w:numId w:val="25"/>
        </w:numPr>
        <w:spacing w:after="0" w:line="240" w:lineRule="auto"/>
        <w:ind w:left="714" w:hanging="357"/>
        <w:rPr>
          <w:sz w:val="24"/>
          <w:szCs w:val="24"/>
          <w:u w:val="single"/>
        </w:rPr>
      </w:pPr>
      <w:r w:rsidRPr="005D08A7">
        <w:rPr>
          <w:b/>
          <w:bCs/>
          <w:sz w:val="24"/>
          <w:szCs w:val="24"/>
          <w:highlight w:val="yellow"/>
        </w:rPr>
        <w:t>CLOSING DATE FOR APPLICATIONS</w:t>
      </w:r>
      <w:r w:rsidR="00B04BE4" w:rsidRPr="005D08A7">
        <w:rPr>
          <w:sz w:val="24"/>
          <w:szCs w:val="24"/>
          <w:highlight w:val="yellow"/>
        </w:rPr>
        <w:t xml:space="preserve"> – </w:t>
      </w:r>
      <w:r w:rsidR="00B04BE4" w:rsidRPr="005D08A7">
        <w:rPr>
          <w:b/>
          <w:bCs/>
          <w:sz w:val="24"/>
          <w:szCs w:val="24"/>
          <w:highlight w:val="yellow"/>
        </w:rPr>
        <w:t xml:space="preserve">8PM, </w:t>
      </w:r>
      <w:r w:rsidR="00F2595D">
        <w:rPr>
          <w:b/>
          <w:bCs/>
          <w:sz w:val="24"/>
          <w:szCs w:val="24"/>
          <w:highlight w:val="yellow"/>
        </w:rPr>
        <w:t>13 JUNE</w:t>
      </w:r>
      <w:r w:rsidR="005D08A7" w:rsidRPr="005D08A7">
        <w:rPr>
          <w:b/>
          <w:bCs/>
          <w:sz w:val="24"/>
          <w:szCs w:val="24"/>
          <w:highlight w:val="yellow"/>
        </w:rPr>
        <w:t xml:space="preserve"> 2022</w:t>
      </w:r>
    </w:p>
    <w:p w14:paraId="3AD87EF2" w14:textId="77777777" w:rsidR="00B04BE4" w:rsidRPr="005D08A7" w:rsidRDefault="00B04BE4" w:rsidP="00B04BE4">
      <w:pPr>
        <w:pStyle w:val="ListParagraph"/>
        <w:spacing w:after="0" w:line="120" w:lineRule="auto"/>
        <w:ind w:left="714"/>
        <w:rPr>
          <w:rFonts w:asciiTheme="majorHAnsi" w:hAnsiTheme="majorHAnsi" w:cstheme="majorBidi"/>
          <w:b/>
          <w:bCs/>
          <w:sz w:val="24"/>
          <w:szCs w:val="24"/>
        </w:rPr>
      </w:pPr>
    </w:p>
    <w:p w14:paraId="100DAA89" w14:textId="04C4BF32" w:rsidR="00A46470" w:rsidRPr="005D08A7" w:rsidRDefault="00A46470" w:rsidP="00B04BE4">
      <w:pPr>
        <w:pStyle w:val="ListParagraph"/>
        <w:numPr>
          <w:ilvl w:val="0"/>
          <w:numId w:val="25"/>
        </w:numPr>
        <w:spacing w:after="0" w:line="240" w:lineRule="auto"/>
        <w:ind w:left="714" w:hanging="357"/>
        <w:rPr>
          <w:rFonts w:asciiTheme="majorHAnsi" w:hAnsiTheme="majorHAnsi" w:cstheme="majorBidi"/>
          <w:b/>
          <w:bCs/>
          <w:sz w:val="24"/>
          <w:szCs w:val="24"/>
        </w:rPr>
      </w:pPr>
      <w:r w:rsidRPr="005D08A7">
        <w:rPr>
          <w:b/>
          <w:bCs/>
          <w:sz w:val="24"/>
          <w:szCs w:val="24"/>
          <w:highlight w:val="yellow"/>
        </w:rPr>
        <w:t>INTERVIEWS</w:t>
      </w:r>
      <w:r w:rsidR="00B04BE4" w:rsidRPr="005D08A7">
        <w:rPr>
          <w:sz w:val="24"/>
          <w:szCs w:val="24"/>
          <w:highlight w:val="yellow"/>
        </w:rPr>
        <w:t xml:space="preserve"> – </w:t>
      </w:r>
      <w:r w:rsidR="00820000">
        <w:rPr>
          <w:b/>
          <w:bCs/>
          <w:sz w:val="24"/>
          <w:szCs w:val="24"/>
          <w:highlight w:val="yellow"/>
        </w:rPr>
        <w:t xml:space="preserve">FROM </w:t>
      </w:r>
      <w:r w:rsidR="0043570C">
        <w:rPr>
          <w:b/>
          <w:bCs/>
          <w:sz w:val="24"/>
          <w:szCs w:val="24"/>
          <w:highlight w:val="yellow"/>
        </w:rPr>
        <w:t xml:space="preserve">15 </w:t>
      </w:r>
      <w:r w:rsidR="005D08A7" w:rsidRPr="005D08A7">
        <w:rPr>
          <w:b/>
          <w:bCs/>
          <w:sz w:val="24"/>
          <w:szCs w:val="24"/>
          <w:highlight w:val="yellow"/>
        </w:rPr>
        <w:t>JUNE</w:t>
      </w:r>
      <w:r w:rsidR="00B04BE4" w:rsidRPr="005D08A7">
        <w:rPr>
          <w:b/>
          <w:bCs/>
          <w:sz w:val="24"/>
          <w:szCs w:val="24"/>
          <w:highlight w:val="yellow"/>
        </w:rPr>
        <w:t xml:space="preserve"> 202</w:t>
      </w:r>
      <w:r w:rsidR="005D08A7" w:rsidRPr="005D08A7">
        <w:rPr>
          <w:b/>
          <w:bCs/>
          <w:sz w:val="24"/>
          <w:szCs w:val="24"/>
          <w:highlight w:val="yellow"/>
        </w:rPr>
        <w:t>2</w:t>
      </w:r>
    </w:p>
    <w:p w14:paraId="44F1FC55" w14:textId="77777777" w:rsidR="00B33546" w:rsidRDefault="00B33546" w:rsidP="00B04BE4">
      <w:pPr>
        <w:pStyle w:val="Title"/>
        <w:rPr>
          <w:sz w:val="44"/>
          <w:szCs w:val="44"/>
        </w:rPr>
      </w:pPr>
    </w:p>
    <w:p w14:paraId="6CC21AC8" w14:textId="77777777" w:rsidR="009A4943" w:rsidRDefault="009A4943" w:rsidP="009A4943"/>
    <w:p w14:paraId="635EBAD9" w14:textId="77777777" w:rsidR="009A4943" w:rsidRDefault="009A4943" w:rsidP="009A4943"/>
    <w:p w14:paraId="75B73512" w14:textId="77777777" w:rsidR="009A4943" w:rsidRDefault="009A4943" w:rsidP="009A4943"/>
    <w:p w14:paraId="7BB60F0D" w14:textId="77777777" w:rsidR="009A4943" w:rsidRDefault="009A4943" w:rsidP="009A4943"/>
    <w:p w14:paraId="5FF4506E" w14:textId="77777777" w:rsidR="009A4943" w:rsidRDefault="009A4943" w:rsidP="009A4943"/>
    <w:p w14:paraId="3A1FA3EC" w14:textId="77777777" w:rsidR="009A4943" w:rsidRDefault="009A4943" w:rsidP="009A4943"/>
    <w:p w14:paraId="3FAE2730" w14:textId="77777777" w:rsidR="009A4943" w:rsidRDefault="009A4943" w:rsidP="009A4943"/>
    <w:p w14:paraId="134D38B7" w14:textId="77777777" w:rsidR="009A4943" w:rsidRDefault="009A4943" w:rsidP="009A4943"/>
    <w:p w14:paraId="5EEA8897" w14:textId="77777777" w:rsidR="009A4943" w:rsidRDefault="009A4943" w:rsidP="009A4943"/>
    <w:p w14:paraId="601B13AE" w14:textId="77777777" w:rsidR="009A4943" w:rsidRDefault="009A4943" w:rsidP="009A4943"/>
    <w:p w14:paraId="5F5C0060" w14:textId="77777777" w:rsidR="009A4943" w:rsidRDefault="009A4943" w:rsidP="009A4943"/>
    <w:p w14:paraId="4C13F46D" w14:textId="77777777" w:rsidR="009A4943" w:rsidRDefault="009A4943" w:rsidP="009A4943"/>
    <w:p w14:paraId="4C2A053D" w14:textId="77777777" w:rsidR="009A4943" w:rsidRDefault="009A4943" w:rsidP="009A4943"/>
    <w:p w14:paraId="44A376B4" w14:textId="77777777" w:rsidR="009A4943" w:rsidRPr="009A4943" w:rsidRDefault="009A4943" w:rsidP="009A4943"/>
    <w:p w14:paraId="0A7A4FD5" w14:textId="636F6E93" w:rsidR="00C4110F" w:rsidRPr="00C4110F" w:rsidRDefault="00A46470" w:rsidP="00B04BE4">
      <w:pPr>
        <w:pStyle w:val="Title"/>
        <w:rPr>
          <w:sz w:val="44"/>
          <w:szCs w:val="44"/>
        </w:rPr>
      </w:pPr>
      <w:r w:rsidRPr="00C4110F">
        <w:rPr>
          <w:sz w:val="44"/>
          <w:szCs w:val="44"/>
        </w:rPr>
        <w:lastRenderedPageBreak/>
        <w:t xml:space="preserve">ANNEX </w:t>
      </w:r>
      <w:r w:rsidR="00B04BE4" w:rsidRPr="00C4110F">
        <w:rPr>
          <w:sz w:val="44"/>
          <w:szCs w:val="44"/>
        </w:rPr>
        <w:t>A</w:t>
      </w:r>
      <w:r w:rsidRPr="00C4110F">
        <w:rPr>
          <w:sz w:val="44"/>
          <w:szCs w:val="44"/>
        </w:rPr>
        <w:t xml:space="preserve"> </w:t>
      </w:r>
    </w:p>
    <w:p w14:paraId="170B483A" w14:textId="352423C2" w:rsidR="00A46470" w:rsidRPr="00C4110F" w:rsidRDefault="00A46470" w:rsidP="00B04BE4">
      <w:pPr>
        <w:pStyle w:val="Title"/>
        <w:rPr>
          <w:sz w:val="44"/>
          <w:szCs w:val="44"/>
        </w:rPr>
      </w:pPr>
      <w:r w:rsidRPr="00C4110F">
        <w:rPr>
          <w:sz w:val="44"/>
          <w:szCs w:val="44"/>
        </w:rPr>
        <w:t xml:space="preserve">JOB DESCRIPTION AND PERSON </w:t>
      </w:r>
      <w:r w:rsidR="00C4110F" w:rsidRPr="00C4110F">
        <w:rPr>
          <w:sz w:val="44"/>
          <w:szCs w:val="44"/>
        </w:rPr>
        <w:t>S</w:t>
      </w:r>
      <w:r w:rsidRPr="00C4110F">
        <w:rPr>
          <w:sz w:val="44"/>
          <w:szCs w:val="44"/>
        </w:rPr>
        <w:t>PECIFICATION</w:t>
      </w:r>
    </w:p>
    <w:p w14:paraId="28BBA304" w14:textId="77777777" w:rsidR="00B04BE4" w:rsidRDefault="00B04BE4" w:rsidP="00FD565E">
      <w:pPr>
        <w:pStyle w:val="Heading4"/>
        <w:autoSpaceDE/>
        <w:autoSpaceDN/>
        <w:rPr>
          <w:rFonts w:asciiTheme="minorHAnsi" w:hAnsiTheme="minorHAnsi" w:cstheme="minorHAnsi"/>
          <w:bCs w:val="0"/>
          <w:sz w:val="28"/>
          <w:szCs w:val="28"/>
          <w:lang w:val="en-US"/>
        </w:rPr>
      </w:pPr>
    </w:p>
    <w:p w14:paraId="294A70C1" w14:textId="16EC3737" w:rsidR="00FD565E" w:rsidRPr="00B04BE4" w:rsidRDefault="005D08A7" w:rsidP="00B04BE4">
      <w:pPr>
        <w:pStyle w:val="Heading4"/>
        <w:autoSpaceDE/>
        <w:autoSpaceDN/>
        <w:rPr>
          <w:rFonts w:asciiTheme="minorHAnsi" w:hAnsiTheme="minorHAnsi" w:cstheme="minorHAnsi"/>
          <w:b w:val="0"/>
          <w:sz w:val="28"/>
          <w:szCs w:val="28"/>
          <w:lang w:val="en-US"/>
        </w:rPr>
      </w:pPr>
      <w:r>
        <w:rPr>
          <w:rFonts w:asciiTheme="minorHAnsi" w:hAnsiTheme="minorHAnsi" w:cstheme="minorHAnsi"/>
          <w:bCs w:val="0"/>
          <w:sz w:val="28"/>
          <w:szCs w:val="28"/>
          <w:lang w:val="en-US"/>
        </w:rPr>
        <w:t>Oxfordshire Volunteering Vision Officer</w:t>
      </w:r>
    </w:p>
    <w:p w14:paraId="27D4616C" w14:textId="77777777" w:rsidR="00FD565E" w:rsidRPr="00D61C38" w:rsidRDefault="00FD565E" w:rsidP="00FD565E">
      <w:pPr>
        <w:spacing w:after="0" w:line="240" w:lineRule="auto"/>
        <w:rPr>
          <w:rFonts w:cstheme="minorHAnsi"/>
          <w:b/>
          <w:bCs/>
          <w:sz w:val="24"/>
          <w:szCs w:val="24"/>
          <w:lang w:val="en-US"/>
        </w:rPr>
      </w:pPr>
    </w:p>
    <w:p w14:paraId="19AA46C0" w14:textId="4D6D4954" w:rsidR="00FD565E" w:rsidRPr="00D61C38" w:rsidRDefault="00FD565E" w:rsidP="00C4110F">
      <w:pPr>
        <w:pStyle w:val="ListParagraph"/>
        <w:numPr>
          <w:ilvl w:val="0"/>
          <w:numId w:val="27"/>
        </w:numPr>
        <w:spacing w:after="0" w:line="240" w:lineRule="auto"/>
        <w:rPr>
          <w:rFonts w:cstheme="minorHAnsi"/>
          <w:b/>
          <w:bCs/>
          <w:sz w:val="24"/>
          <w:szCs w:val="24"/>
        </w:rPr>
      </w:pPr>
      <w:r w:rsidRPr="00D61C38">
        <w:rPr>
          <w:rFonts w:cstheme="minorHAnsi"/>
          <w:b/>
          <w:bCs/>
          <w:sz w:val="24"/>
          <w:szCs w:val="24"/>
        </w:rPr>
        <w:t xml:space="preserve">Salary: </w:t>
      </w:r>
      <w:r w:rsidRPr="00D61C38">
        <w:rPr>
          <w:rFonts w:cstheme="minorHAnsi"/>
          <w:sz w:val="24"/>
          <w:szCs w:val="24"/>
        </w:rPr>
        <w:t>£2</w:t>
      </w:r>
      <w:r w:rsidR="003D047C" w:rsidRPr="00D61C38">
        <w:rPr>
          <w:rFonts w:cstheme="minorHAnsi"/>
          <w:sz w:val="24"/>
          <w:szCs w:val="24"/>
        </w:rPr>
        <w:t>2</w:t>
      </w:r>
      <w:r w:rsidRPr="00D61C38">
        <w:rPr>
          <w:rFonts w:cstheme="minorHAnsi"/>
          <w:sz w:val="24"/>
          <w:szCs w:val="24"/>
        </w:rPr>
        <w:t>,</w:t>
      </w:r>
      <w:r w:rsidR="003D047C" w:rsidRPr="00D61C38">
        <w:rPr>
          <w:rFonts w:cstheme="minorHAnsi"/>
          <w:sz w:val="24"/>
          <w:szCs w:val="24"/>
        </w:rPr>
        <w:t>4</w:t>
      </w:r>
      <w:r w:rsidRPr="00D61C38">
        <w:rPr>
          <w:rFonts w:cstheme="minorHAnsi"/>
          <w:sz w:val="24"/>
          <w:szCs w:val="24"/>
        </w:rPr>
        <w:t>00 (£</w:t>
      </w:r>
      <w:r w:rsidR="003D047C" w:rsidRPr="00D61C38">
        <w:rPr>
          <w:rFonts w:cstheme="minorHAnsi"/>
          <w:sz w:val="24"/>
          <w:szCs w:val="24"/>
        </w:rPr>
        <w:t>28</w:t>
      </w:r>
      <w:r w:rsidRPr="00D61C38">
        <w:rPr>
          <w:rFonts w:cstheme="minorHAnsi"/>
          <w:sz w:val="24"/>
          <w:szCs w:val="24"/>
        </w:rPr>
        <w:t>,000 FTE) per annum</w:t>
      </w:r>
    </w:p>
    <w:p w14:paraId="39E851CF" w14:textId="29E32987" w:rsidR="00FD565E" w:rsidRPr="00D61C38" w:rsidRDefault="00FD565E" w:rsidP="00C4110F">
      <w:pPr>
        <w:pStyle w:val="ListParagraph"/>
        <w:numPr>
          <w:ilvl w:val="0"/>
          <w:numId w:val="27"/>
        </w:numPr>
        <w:spacing w:after="0" w:line="240" w:lineRule="auto"/>
        <w:rPr>
          <w:rFonts w:cstheme="minorHAnsi"/>
          <w:b/>
          <w:bCs/>
          <w:sz w:val="24"/>
          <w:szCs w:val="24"/>
        </w:rPr>
      </w:pPr>
      <w:r w:rsidRPr="00D61C38">
        <w:rPr>
          <w:rFonts w:cstheme="minorHAnsi"/>
          <w:b/>
          <w:bCs/>
          <w:sz w:val="24"/>
          <w:szCs w:val="24"/>
        </w:rPr>
        <w:t xml:space="preserve">Hours: </w:t>
      </w:r>
      <w:r w:rsidRPr="00D61C38">
        <w:rPr>
          <w:rFonts w:cstheme="minorHAnsi"/>
          <w:sz w:val="24"/>
          <w:szCs w:val="24"/>
        </w:rPr>
        <w:t>4 days a week (</w:t>
      </w:r>
      <w:r w:rsidR="00ED4552">
        <w:rPr>
          <w:rFonts w:cstheme="minorHAnsi"/>
          <w:sz w:val="24"/>
          <w:szCs w:val="24"/>
        </w:rPr>
        <w:t>30</w:t>
      </w:r>
      <w:r w:rsidRPr="00D61C38">
        <w:rPr>
          <w:rFonts w:cstheme="minorHAnsi"/>
          <w:sz w:val="24"/>
          <w:szCs w:val="24"/>
        </w:rPr>
        <w:t>hrs a week)</w:t>
      </w:r>
    </w:p>
    <w:p w14:paraId="6610BB87" w14:textId="77777777" w:rsidR="00FD565E" w:rsidRPr="00D61C38" w:rsidRDefault="00FD565E" w:rsidP="00C4110F">
      <w:pPr>
        <w:pStyle w:val="ListParagraph"/>
        <w:numPr>
          <w:ilvl w:val="0"/>
          <w:numId w:val="27"/>
        </w:numPr>
        <w:spacing w:after="0" w:line="240" w:lineRule="auto"/>
        <w:rPr>
          <w:rFonts w:cstheme="minorHAnsi"/>
          <w:b/>
          <w:bCs/>
          <w:sz w:val="24"/>
          <w:szCs w:val="24"/>
        </w:rPr>
      </w:pPr>
      <w:r w:rsidRPr="00D61C38">
        <w:rPr>
          <w:rFonts w:cstheme="minorHAnsi"/>
          <w:b/>
          <w:bCs/>
          <w:sz w:val="24"/>
          <w:szCs w:val="24"/>
        </w:rPr>
        <w:t xml:space="preserve">Location: </w:t>
      </w:r>
      <w:r w:rsidRPr="00D61C38">
        <w:rPr>
          <w:rFonts w:cstheme="minorHAnsi"/>
          <w:sz w:val="24"/>
          <w:szCs w:val="24"/>
        </w:rPr>
        <w:t>The area to cover is the county of Oxfordshire. You will be based at home, though there may be a time when you can be based at either OCVA or CFO offices.</w:t>
      </w:r>
    </w:p>
    <w:p w14:paraId="65FD117D" w14:textId="184E097B" w:rsidR="00FD565E" w:rsidRPr="00D61C38" w:rsidRDefault="00FD565E" w:rsidP="00C4110F">
      <w:pPr>
        <w:pStyle w:val="ListParagraph"/>
        <w:numPr>
          <w:ilvl w:val="0"/>
          <w:numId w:val="27"/>
        </w:numPr>
        <w:spacing w:after="0" w:line="240" w:lineRule="auto"/>
        <w:rPr>
          <w:rFonts w:cstheme="minorHAnsi"/>
          <w:sz w:val="24"/>
          <w:szCs w:val="24"/>
        </w:rPr>
      </w:pPr>
      <w:r w:rsidRPr="00D61C38">
        <w:rPr>
          <w:rFonts w:cstheme="minorHAnsi"/>
          <w:b/>
          <w:bCs/>
          <w:sz w:val="24"/>
          <w:szCs w:val="24"/>
        </w:rPr>
        <w:t xml:space="preserve">Contract length: </w:t>
      </w:r>
      <w:r w:rsidR="00F21ABE" w:rsidRPr="00D61C38">
        <w:rPr>
          <w:rFonts w:cstheme="minorHAnsi"/>
          <w:sz w:val="24"/>
          <w:szCs w:val="24"/>
        </w:rPr>
        <w:t>J</w:t>
      </w:r>
      <w:r w:rsidR="00D671AA">
        <w:rPr>
          <w:rFonts w:cstheme="minorHAnsi"/>
          <w:sz w:val="24"/>
          <w:szCs w:val="24"/>
        </w:rPr>
        <w:t>uly</w:t>
      </w:r>
      <w:r w:rsidRPr="00D61C38">
        <w:rPr>
          <w:rFonts w:cstheme="minorHAnsi"/>
          <w:sz w:val="24"/>
          <w:szCs w:val="24"/>
        </w:rPr>
        <w:t xml:space="preserve"> 202</w:t>
      </w:r>
      <w:r w:rsidR="00F21ABE" w:rsidRPr="00D61C38">
        <w:rPr>
          <w:rFonts w:cstheme="minorHAnsi"/>
          <w:sz w:val="24"/>
          <w:szCs w:val="24"/>
        </w:rPr>
        <w:t>2</w:t>
      </w:r>
      <w:r w:rsidRPr="00D61C38">
        <w:rPr>
          <w:rFonts w:cstheme="minorHAnsi"/>
          <w:sz w:val="24"/>
          <w:szCs w:val="24"/>
        </w:rPr>
        <w:t xml:space="preserve"> to </w:t>
      </w:r>
      <w:r w:rsidR="00F21ABE" w:rsidRPr="00D61C38">
        <w:rPr>
          <w:rFonts w:cstheme="minorHAnsi"/>
          <w:sz w:val="24"/>
          <w:szCs w:val="24"/>
        </w:rPr>
        <w:t>March</w:t>
      </w:r>
      <w:r w:rsidRPr="00D61C38">
        <w:rPr>
          <w:rFonts w:cstheme="minorHAnsi"/>
          <w:sz w:val="24"/>
          <w:szCs w:val="24"/>
        </w:rPr>
        <w:t xml:space="preserve"> 202</w:t>
      </w:r>
      <w:r w:rsidR="00F21ABE" w:rsidRPr="00D61C38">
        <w:rPr>
          <w:rFonts w:cstheme="minorHAnsi"/>
          <w:sz w:val="24"/>
          <w:szCs w:val="24"/>
        </w:rPr>
        <w:t>3</w:t>
      </w:r>
    </w:p>
    <w:p w14:paraId="3894DE46" w14:textId="284D326C" w:rsidR="00FD565E" w:rsidRPr="009A4943" w:rsidRDefault="00F53BE3" w:rsidP="00FD565E">
      <w:pPr>
        <w:pStyle w:val="ListParagraph"/>
        <w:numPr>
          <w:ilvl w:val="0"/>
          <w:numId w:val="27"/>
        </w:numPr>
        <w:spacing w:after="0" w:line="240" w:lineRule="auto"/>
        <w:rPr>
          <w:rFonts w:cstheme="minorHAnsi"/>
          <w:b/>
          <w:bCs/>
          <w:sz w:val="24"/>
          <w:szCs w:val="24"/>
        </w:rPr>
      </w:pPr>
      <w:r w:rsidRPr="00D61C38">
        <w:rPr>
          <w:rFonts w:cstheme="minorHAnsi"/>
          <w:b/>
          <w:bCs/>
          <w:sz w:val="24"/>
          <w:szCs w:val="24"/>
        </w:rPr>
        <w:t>Accountable to:</w:t>
      </w:r>
      <w:r w:rsidR="00F21ABE" w:rsidRPr="00D61C38">
        <w:rPr>
          <w:rFonts w:cstheme="minorHAnsi"/>
          <w:b/>
          <w:bCs/>
          <w:sz w:val="24"/>
          <w:szCs w:val="24"/>
        </w:rPr>
        <w:t xml:space="preserve"> </w:t>
      </w:r>
      <w:r w:rsidR="00F21ABE" w:rsidRPr="00D61C38">
        <w:rPr>
          <w:rFonts w:cstheme="minorHAnsi"/>
          <w:sz w:val="24"/>
          <w:szCs w:val="24"/>
        </w:rPr>
        <w:t>Laura Price, CEO, Oxfordshire Community and Voluntary Action</w:t>
      </w:r>
    </w:p>
    <w:p w14:paraId="421FF28E" w14:textId="267AD580" w:rsidR="00FD565E" w:rsidRPr="00862BF8" w:rsidRDefault="00FD565E" w:rsidP="00C4110F">
      <w:pPr>
        <w:pStyle w:val="Heading1"/>
        <w:rPr>
          <w:lang w:val="en-US"/>
        </w:rPr>
      </w:pPr>
      <w:r w:rsidRPr="00862BF8">
        <w:rPr>
          <w:lang w:val="en-US"/>
        </w:rPr>
        <w:t xml:space="preserve">Job </w:t>
      </w:r>
      <w:r w:rsidR="00C4110F">
        <w:rPr>
          <w:lang w:val="en-US"/>
        </w:rPr>
        <w:t>purpose</w:t>
      </w:r>
    </w:p>
    <w:p w14:paraId="1077FF5A" w14:textId="5BAE7FD7" w:rsidR="009A4943" w:rsidRPr="009A4943" w:rsidRDefault="00F21ABE" w:rsidP="009A4943">
      <w:pPr>
        <w:rPr>
          <w:sz w:val="24"/>
          <w:szCs w:val="24"/>
        </w:rPr>
      </w:pPr>
      <w:r>
        <w:rPr>
          <w:sz w:val="24"/>
          <w:szCs w:val="24"/>
        </w:rPr>
        <w:t xml:space="preserve">To lead on our fresh approach to promoting and developing volunteering across Oxfordshire as part of our countywide recovery from the Covid pandemic. </w:t>
      </w:r>
    </w:p>
    <w:p w14:paraId="1D39B045" w14:textId="77777777" w:rsidR="009A4943" w:rsidRPr="00862BF8" w:rsidRDefault="009A4943" w:rsidP="00636C44">
      <w:pPr>
        <w:spacing w:after="0" w:line="240" w:lineRule="auto"/>
        <w:rPr>
          <w:rFonts w:cstheme="minorHAnsi"/>
          <w:lang w:val="en-US"/>
        </w:rPr>
      </w:pPr>
    </w:p>
    <w:p w14:paraId="72361F71" w14:textId="5EB8B827" w:rsidR="00F21ABE" w:rsidRPr="00F21ABE" w:rsidRDefault="00A46470" w:rsidP="009A4943">
      <w:pPr>
        <w:pStyle w:val="Heading2"/>
        <w:spacing w:line="360" w:lineRule="auto"/>
        <w:rPr>
          <w:rFonts w:eastAsia="Times New Roman"/>
          <w:lang w:eastAsia="en-GB"/>
        </w:rPr>
      </w:pPr>
      <w:r w:rsidRPr="004D1BF8">
        <w:rPr>
          <w:rFonts w:eastAsia="Times New Roman"/>
          <w:lang w:eastAsia="en-GB"/>
        </w:rPr>
        <w:t>Main Duties</w:t>
      </w:r>
    </w:p>
    <w:p w14:paraId="47286A93" w14:textId="77777777" w:rsidR="00F21ABE" w:rsidRPr="00C12E3E" w:rsidRDefault="00F21ABE" w:rsidP="009A4943">
      <w:pPr>
        <w:pStyle w:val="ListParagraph"/>
        <w:numPr>
          <w:ilvl w:val="0"/>
          <w:numId w:val="31"/>
        </w:numPr>
        <w:spacing w:after="0" w:line="360" w:lineRule="auto"/>
        <w:ind w:left="714" w:hanging="357"/>
        <w:rPr>
          <w:sz w:val="24"/>
          <w:szCs w:val="24"/>
        </w:rPr>
      </w:pPr>
      <w:r w:rsidRPr="00C12E3E">
        <w:rPr>
          <w:sz w:val="24"/>
          <w:szCs w:val="24"/>
        </w:rPr>
        <w:t xml:space="preserve">Engage directly with communities and neighbourhoods to build on the legacy of mutual aid </w:t>
      </w:r>
    </w:p>
    <w:p w14:paraId="748D73DF" w14:textId="77777777" w:rsidR="00F21ABE" w:rsidRPr="00C12E3E" w:rsidRDefault="00F21ABE" w:rsidP="009A4943">
      <w:pPr>
        <w:numPr>
          <w:ilvl w:val="0"/>
          <w:numId w:val="31"/>
        </w:numPr>
        <w:spacing w:after="0" w:line="360" w:lineRule="auto"/>
        <w:ind w:left="714" w:hanging="357"/>
        <w:rPr>
          <w:sz w:val="24"/>
          <w:szCs w:val="24"/>
        </w:rPr>
      </w:pPr>
      <w:r w:rsidRPr="00C12E3E">
        <w:rPr>
          <w:sz w:val="24"/>
          <w:szCs w:val="24"/>
        </w:rPr>
        <w:t>Strengthen and develop relationships with voluntary and community groups across Oxfordshire, listening to and understanding their needs around volunteers post pandemic</w:t>
      </w:r>
    </w:p>
    <w:p w14:paraId="71A3367B" w14:textId="77777777" w:rsidR="00F21ABE" w:rsidRPr="00C12E3E" w:rsidRDefault="00F21ABE" w:rsidP="009A4943">
      <w:pPr>
        <w:numPr>
          <w:ilvl w:val="0"/>
          <w:numId w:val="31"/>
        </w:numPr>
        <w:spacing w:after="0" w:line="360" w:lineRule="auto"/>
        <w:ind w:left="714" w:hanging="357"/>
        <w:rPr>
          <w:sz w:val="24"/>
          <w:szCs w:val="24"/>
        </w:rPr>
      </w:pPr>
      <w:r w:rsidRPr="00C12E3E">
        <w:rPr>
          <w:sz w:val="24"/>
          <w:szCs w:val="24"/>
        </w:rPr>
        <w:t>Record data in OCVA systems and present in an accessible format</w:t>
      </w:r>
    </w:p>
    <w:p w14:paraId="1D6E1248" w14:textId="77777777" w:rsidR="00F21ABE" w:rsidRPr="00C12E3E" w:rsidRDefault="00F21ABE" w:rsidP="009A4943">
      <w:pPr>
        <w:numPr>
          <w:ilvl w:val="0"/>
          <w:numId w:val="31"/>
        </w:numPr>
        <w:spacing w:after="0" w:line="360" w:lineRule="auto"/>
        <w:ind w:left="714" w:hanging="357"/>
        <w:rPr>
          <w:sz w:val="24"/>
          <w:szCs w:val="24"/>
        </w:rPr>
      </w:pPr>
      <w:r w:rsidRPr="00C12E3E">
        <w:rPr>
          <w:sz w:val="24"/>
          <w:szCs w:val="24"/>
        </w:rPr>
        <w:t>Collect case studies and stories of impact</w:t>
      </w:r>
    </w:p>
    <w:p w14:paraId="22C028E7" w14:textId="77777777" w:rsidR="00F21ABE" w:rsidRPr="00C12E3E" w:rsidRDefault="00F21ABE" w:rsidP="009A4943">
      <w:pPr>
        <w:numPr>
          <w:ilvl w:val="0"/>
          <w:numId w:val="31"/>
        </w:numPr>
        <w:spacing w:after="0" w:line="360" w:lineRule="auto"/>
        <w:ind w:left="714" w:hanging="357"/>
        <w:rPr>
          <w:b/>
          <w:sz w:val="24"/>
          <w:szCs w:val="24"/>
        </w:rPr>
      </w:pPr>
      <w:r w:rsidRPr="00C12E3E">
        <w:rPr>
          <w:sz w:val="24"/>
          <w:szCs w:val="24"/>
        </w:rPr>
        <w:t>Review required improvements to Oxfordshire Volunteers website through focus groups/user insight</w:t>
      </w:r>
    </w:p>
    <w:p w14:paraId="40EDEA1A" w14:textId="77777777" w:rsidR="00F21ABE" w:rsidRPr="00C12E3E" w:rsidRDefault="00F21ABE" w:rsidP="009A4943">
      <w:pPr>
        <w:numPr>
          <w:ilvl w:val="0"/>
          <w:numId w:val="31"/>
        </w:numPr>
        <w:spacing w:after="0" w:line="360" w:lineRule="auto"/>
        <w:ind w:left="714" w:hanging="357"/>
        <w:rPr>
          <w:b/>
          <w:sz w:val="24"/>
          <w:szCs w:val="24"/>
        </w:rPr>
      </w:pPr>
      <w:r w:rsidRPr="00C12E3E">
        <w:rPr>
          <w:sz w:val="24"/>
          <w:szCs w:val="24"/>
        </w:rPr>
        <w:t xml:space="preserve">Develop a countywide communications strategy to highlight and celebrate all forms of volunteering </w:t>
      </w:r>
    </w:p>
    <w:p w14:paraId="023ACC87" w14:textId="77777777" w:rsidR="00F21ABE" w:rsidRPr="00C12E3E" w:rsidRDefault="00F21ABE" w:rsidP="009A4943">
      <w:pPr>
        <w:numPr>
          <w:ilvl w:val="0"/>
          <w:numId w:val="31"/>
        </w:numPr>
        <w:spacing w:after="0" w:line="360" w:lineRule="auto"/>
        <w:ind w:left="714" w:hanging="357"/>
        <w:rPr>
          <w:b/>
          <w:sz w:val="24"/>
          <w:szCs w:val="24"/>
        </w:rPr>
      </w:pPr>
      <w:r w:rsidRPr="00C12E3E">
        <w:rPr>
          <w:sz w:val="24"/>
          <w:szCs w:val="24"/>
        </w:rPr>
        <w:t>Collaborate with others to develop and launch a new ‘Volunteering Manifesto’ for Oxfordshire linked in with the VCS Strategy</w:t>
      </w:r>
    </w:p>
    <w:p w14:paraId="1A53667B" w14:textId="1CEB3254" w:rsidR="0083526F" w:rsidRPr="009A4943" w:rsidRDefault="00F21ABE" w:rsidP="009A4943">
      <w:pPr>
        <w:numPr>
          <w:ilvl w:val="0"/>
          <w:numId w:val="31"/>
        </w:numPr>
        <w:spacing w:after="0" w:line="360" w:lineRule="auto"/>
        <w:ind w:left="714" w:hanging="357"/>
        <w:rPr>
          <w:b/>
          <w:sz w:val="24"/>
          <w:szCs w:val="24"/>
        </w:rPr>
      </w:pPr>
      <w:r w:rsidRPr="00C12E3E">
        <w:rPr>
          <w:sz w:val="24"/>
          <w:szCs w:val="24"/>
        </w:rPr>
        <w:t>Develop systems of support for underrepresented groups to access volunteering opportunities and build confidence within organisations and community groups to work with volunteers</w:t>
      </w:r>
    </w:p>
    <w:p w14:paraId="0048584B" w14:textId="099FCA3F" w:rsidR="00A23F53" w:rsidRPr="00656C77" w:rsidRDefault="00A23F53" w:rsidP="00C4110F">
      <w:pPr>
        <w:pStyle w:val="Heading2"/>
        <w:rPr>
          <w:rFonts w:eastAsia="Times New Roman"/>
        </w:rPr>
      </w:pPr>
      <w:r w:rsidRPr="00656C77">
        <w:rPr>
          <w:rFonts w:eastAsia="Times New Roman"/>
        </w:rPr>
        <w:t>Other Duties</w:t>
      </w:r>
    </w:p>
    <w:p w14:paraId="726FEF3D" w14:textId="77777777" w:rsidR="00A23F53" w:rsidRPr="00656C77" w:rsidRDefault="00A23F53" w:rsidP="00A23F53">
      <w:pPr>
        <w:spacing w:after="0" w:line="120" w:lineRule="auto"/>
        <w:rPr>
          <w:rFonts w:eastAsia="Times New Roman" w:cstheme="minorHAnsi"/>
          <w:b/>
          <w:bCs/>
          <w:color w:val="000000"/>
          <w:kern w:val="28"/>
          <w:u w:val="single"/>
        </w:rPr>
      </w:pPr>
    </w:p>
    <w:p w14:paraId="4B39E7A1" w14:textId="2B6BBDE6" w:rsidR="00A23F53" w:rsidRPr="009A4943" w:rsidRDefault="00A23F53" w:rsidP="009A4943">
      <w:pPr>
        <w:pStyle w:val="ListParagraph"/>
        <w:widowControl w:val="0"/>
        <w:numPr>
          <w:ilvl w:val="0"/>
          <w:numId w:val="36"/>
        </w:numPr>
        <w:overflowPunct w:val="0"/>
        <w:autoSpaceDE w:val="0"/>
        <w:autoSpaceDN w:val="0"/>
        <w:adjustRightInd w:val="0"/>
        <w:spacing w:after="0"/>
        <w:rPr>
          <w:rFonts w:eastAsia="Times New Roman" w:cstheme="minorHAnsi"/>
          <w:color w:val="000000"/>
          <w:kern w:val="28"/>
          <w:sz w:val="24"/>
          <w:szCs w:val="24"/>
        </w:rPr>
      </w:pPr>
      <w:r w:rsidRPr="009A4943">
        <w:rPr>
          <w:rFonts w:eastAsia="Times New Roman" w:cstheme="minorHAnsi"/>
          <w:color w:val="000000"/>
          <w:kern w:val="28"/>
          <w:sz w:val="24"/>
          <w:szCs w:val="24"/>
        </w:rPr>
        <w:t>Behave in accordance with CFO/OCVA’s policies and values</w:t>
      </w:r>
    </w:p>
    <w:p w14:paraId="0777E615" w14:textId="5F60E3D7" w:rsidR="00A23F53" w:rsidRPr="009A4943" w:rsidRDefault="00A23F53" w:rsidP="009A4943">
      <w:pPr>
        <w:pStyle w:val="ListParagraph"/>
        <w:widowControl w:val="0"/>
        <w:numPr>
          <w:ilvl w:val="0"/>
          <w:numId w:val="36"/>
        </w:numPr>
        <w:overflowPunct w:val="0"/>
        <w:autoSpaceDE w:val="0"/>
        <w:autoSpaceDN w:val="0"/>
        <w:adjustRightInd w:val="0"/>
        <w:spacing w:after="0"/>
        <w:rPr>
          <w:rFonts w:eastAsia="Times New Roman" w:cstheme="minorHAnsi"/>
          <w:color w:val="000000"/>
          <w:kern w:val="28"/>
          <w:sz w:val="24"/>
          <w:szCs w:val="24"/>
        </w:rPr>
      </w:pPr>
      <w:r w:rsidRPr="009A4943">
        <w:rPr>
          <w:rFonts w:eastAsia="Times New Roman" w:cstheme="minorHAnsi"/>
          <w:color w:val="000000"/>
          <w:kern w:val="28"/>
          <w:sz w:val="24"/>
          <w:szCs w:val="24"/>
        </w:rPr>
        <w:t>Ensure work is completed on time and to a high standard</w:t>
      </w:r>
    </w:p>
    <w:p w14:paraId="1DC257E6" w14:textId="23118D4B" w:rsidR="00A23F53" w:rsidRPr="009A4943" w:rsidRDefault="00A23F53" w:rsidP="009A4943">
      <w:pPr>
        <w:pStyle w:val="ListParagraph"/>
        <w:widowControl w:val="0"/>
        <w:numPr>
          <w:ilvl w:val="0"/>
          <w:numId w:val="36"/>
        </w:numPr>
        <w:overflowPunct w:val="0"/>
        <w:autoSpaceDE w:val="0"/>
        <w:autoSpaceDN w:val="0"/>
        <w:adjustRightInd w:val="0"/>
        <w:spacing w:after="0"/>
        <w:rPr>
          <w:rFonts w:eastAsia="Times New Roman" w:cstheme="minorHAnsi"/>
          <w:color w:val="000000"/>
          <w:kern w:val="28"/>
          <w:sz w:val="24"/>
          <w:szCs w:val="24"/>
        </w:rPr>
      </w:pPr>
      <w:r w:rsidRPr="009A4943">
        <w:rPr>
          <w:rFonts w:eastAsia="Times New Roman" w:cstheme="minorHAnsi"/>
          <w:color w:val="000000"/>
          <w:kern w:val="28"/>
          <w:sz w:val="24"/>
          <w:szCs w:val="24"/>
        </w:rPr>
        <w:t>Liaise with key stakeholders and ensure they are kept informed of progress</w:t>
      </w:r>
    </w:p>
    <w:p w14:paraId="435B128D" w14:textId="73663615" w:rsidR="004A79AE" w:rsidRPr="009A4943" w:rsidRDefault="00A23F53" w:rsidP="009A4943">
      <w:pPr>
        <w:pStyle w:val="ListParagraph"/>
        <w:widowControl w:val="0"/>
        <w:numPr>
          <w:ilvl w:val="0"/>
          <w:numId w:val="36"/>
        </w:numPr>
        <w:overflowPunct w:val="0"/>
        <w:autoSpaceDE w:val="0"/>
        <w:autoSpaceDN w:val="0"/>
        <w:adjustRightInd w:val="0"/>
        <w:spacing w:after="0"/>
        <w:rPr>
          <w:rFonts w:eastAsia="Times New Roman" w:cstheme="minorHAnsi"/>
          <w:color w:val="000000"/>
          <w:kern w:val="28"/>
          <w:sz w:val="24"/>
          <w:szCs w:val="24"/>
        </w:rPr>
      </w:pPr>
      <w:r w:rsidRPr="009A4943">
        <w:rPr>
          <w:rFonts w:eastAsia="Times New Roman" w:cstheme="minorHAnsi"/>
          <w:color w:val="000000"/>
          <w:kern w:val="28"/>
          <w:sz w:val="24"/>
          <w:szCs w:val="24"/>
        </w:rPr>
        <w:t>Prepare clear, concise and accurate reports</w:t>
      </w:r>
    </w:p>
    <w:p w14:paraId="3BE57845" w14:textId="3335BA8B" w:rsidR="00A23F53" w:rsidRPr="009A4943" w:rsidRDefault="00A23F53" w:rsidP="009A4943">
      <w:pPr>
        <w:pStyle w:val="ListParagraph"/>
        <w:widowControl w:val="0"/>
        <w:numPr>
          <w:ilvl w:val="0"/>
          <w:numId w:val="36"/>
        </w:numPr>
        <w:overflowPunct w:val="0"/>
        <w:autoSpaceDE w:val="0"/>
        <w:autoSpaceDN w:val="0"/>
        <w:adjustRightInd w:val="0"/>
        <w:spacing w:after="0"/>
        <w:rPr>
          <w:rFonts w:eastAsia="Times New Roman" w:cstheme="minorHAnsi"/>
          <w:color w:val="000000"/>
          <w:kern w:val="28"/>
          <w:sz w:val="24"/>
          <w:szCs w:val="24"/>
        </w:rPr>
      </w:pPr>
      <w:r w:rsidRPr="009A4943">
        <w:rPr>
          <w:rFonts w:eastAsia="Times New Roman" w:cstheme="minorHAnsi"/>
          <w:color w:val="000000"/>
          <w:kern w:val="28"/>
          <w:sz w:val="24"/>
          <w:szCs w:val="24"/>
        </w:rPr>
        <w:t>Represent CFO/OCVA at meetings with external partners</w:t>
      </w:r>
    </w:p>
    <w:p w14:paraId="6D43BDF7" w14:textId="2F42242A" w:rsidR="00A23F53" w:rsidRPr="009A4943" w:rsidRDefault="00A23F53" w:rsidP="009A4943">
      <w:pPr>
        <w:pStyle w:val="ListParagraph"/>
        <w:widowControl w:val="0"/>
        <w:numPr>
          <w:ilvl w:val="0"/>
          <w:numId w:val="36"/>
        </w:numPr>
        <w:overflowPunct w:val="0"/>
        <w:autoSpaceDE w:val="0"/>
        <w:autoSpaceDN w:val="0"/>
        <w:adjustRightInd w:val="0"/>
        <w:spacing w:after="0"/>
        <w:rPr>
          <w:rFonts w:eastAsia="Times New Roman" w:cstheme="minorHAnsi"/>
          <w:color w:val="000000"/>
          <w:kern w:val="28"/>
          <w:sz w:val="24"/>
          <w:szCs w:val="24"/>
        </w:rPr>
      </w:pPr>
      <w:r w:rsidRPr="009A4943">
        <w:rPr>
          <w:rFonts w:eastAsia="Times New Roman" w:cstheme="minorHAnsi"/>
          <w:color w:val="000000"/>
          <w:kern w:val="28"/>
          <w:sz w:val="24"/>
          <w:szCs w:val="24"/>
        </w:rPr>
        <w:t xml:space="preserve">Comply with CFO/OCVA’s monitoring and recording requirements </w:t>
      </w:r>
    </w:p>
    <w:p w14:paraId="5ADB90D5" w14:textId="1772258B" w:rsidR="00A23F53" w:rsidRPr="009A4943" w:rsidRDefault="00A23F53" w:rsidP="009A4943">
      <w:pPr>
        <w:pStyle w:val="ListParagraph"/>
        <w:widowControl w:val="0"/>
        <w:numPr>
          <w:ilvl w:val="0"/>
          <w:numId w:val="36"/>
        </w:numPr>
        <w:overflowPunct w:val="0"/>
        <w:autoSpaceDE w:val="0"/>
        <w:autoSpaceDN w:val="0"/>
        <w:adjustRightInd w:val="0"/>
        <w:spacing w:after="0"/>
        <w:rPr>
          <w:rFonts w:eastAsia="Times New Roman" w:cstheme="minorHAnsi"/>
          <w:color w:val="000000"/>
          <w:kern w:val="28"/>
          <w:sz w:val="24"/>
          <w:szCs w:val="24"/>
        </w:rPr>
      </w:pPr>
      <w:r w:rsidRPr="009A4943">
        <w:rPr>
          <w:rFonts w:eastAsia="Times New Roman" w:cstheme="minorHAnsi"/>
          <w:color w:val="000000"/>
          <w:kern w:val="28"/>
          <w:sz w:val="24"/>
          <w:szCs w:val="24"/>
        </w:rPr>
        <w:t>Work co-operatively with other members of staff and partner organisations</w:t>
      </w:r>
    </w:p>
    <w:p w14:paraId="34502EFF" w14:textId="11170783" w:rsidR="00A23F53" w:rsidRPr="009A4943" w:rsidRDefault="00A23F53" w:rsidP="009A4943">
      <w:pPr>
        <w:pStyle w:val="ListParagraph"/>
        <w:widowControl w:val="0"/>
        <w:numPr>
          <w:ilvl w:val="0"/>
          <w:numId w:val="36"/>
        </w:numPr>
        <w:overflowPunct w:val="0"/>
        <w:autoSpaceDE w:val="0"/>
        <w:autoSpaceDN w:val="0"/>
        <w:adjustRightInd w:val="0"/>
        <w:spacing w:after="0"/>
        <w:rPr>
          <w:rFonts w:eastAsia="Times New Roman" w:cstheme="minorHAnsi"/>
          <w:color w:val="000000"/>
          <w:kern w:val="28"/>
          <w:sz w:val="24"/>
          <w:szCs w:val="24"/>
        </w:rPr>
      </w:pPr>
      <w:r w:rsidRPr="009A4943">
        <w:rPr>
          <w:rFonts w:eastAsia="Times New Roman" w:cstheme="minorHAnsi"/>
          <w:color w:val="000000"/>
          <w:kern w:val="28"/>
          <w:sz w:val="24"/>
          <w:szCs w:val="24"/>
        </w:rPr>
        <w:t>Take part in organi</w:t>
      </w:r>
      <w:r w:rsidR="004A79AE" w:rsidRPr="009A4943">
        <w:rPr>
          <w:rFonts w:eastAsia="Times New Roman" w:cstheme="minorHAnsi"/>
          <w:color w:val="000000"/>
          <w:kern w:val="28"/>
          <w:sz w:val="24"/>
          <w:szCs w:val="24"/>
        </w:rPr>
        <w:t>s</w:t>
      </w:r>
      <w:r w:rsidRPr="009A4943">
        <w:rPr>
          <w:rFonts w:eastAsia="Times New Roman" w:cstheme="minorHAnsi"/>
          <w:color w:val="000000"/>
          <w:kern w:val="28"/>
          <w:sz w:val="24"/>
          <w:szCs w:val="24"/>
        </w:rPr>
        <w:t>ational and personal training as required</w:t>
      </w:r>
    </w:p>
    <w:p w14:paraId="1BCFF814" w14:textId="2547EEB7" w:rsidR="009A4943" w:rsidRPr="009A4943" w:rsidRDefault="00A23F53" w:rsidP="009A4943">
      <w:pPr>
        <w:pStyle w:val="ListParagraph"/>
        <w:widowControl w:val="0"/>
        <w:numPr>
          <w:ilvl w:val="0"/>
          <w:numId w:val="36"/>
        </w:numPr>
        <w:overflowPunct w:val="0"/>
        <w:autoSpaceDE w:val="0"/>
        <w:autoSpaceDN w:val="0"/>
        <w:adjustRightInd w:val="0"/>
        <w:spacing w:after="0"/>
        <w:rPr>
          <w:sz w:val="24"/>
          <w:szCs w:val="24"/>
        </w:rPr>
      </w:pPr>
      <w:r w:rsidRPr="009A4943">
        <w:rPr>
          <w:rFonts w:eastAsia="Times New Roman" w:cstheme="minorHAnsi"/>
          <w:color w:val="000000"/>
          <w:kern w:val="28"/>
          <w:sz w:val="24"/>
          <w:szCs w:val="24"/>
        </w:rPr>
        <w:t>Undertake such other duties as consistent with the purpose and level of this post as may from time to time reasonably be required by your line manager</w:t>
      </w:r>
    </w:p>
    <w:p w14:paraId="3B5D6B36" w14:textId="09E6BACE" w:rsidR="00B33546" w:rsidRDefault="00B33546" w:rsidP="00C4110F">
      <w:pPr>
        <w:widowControl w:val="0"/>
        <w:overflowPunct w:val="0"/>
        <w:autoSpaceDE w:val="0"/>
        <w:autoSpaceDN w:val="0"/>
        <w:adjustRightInd w:val="0"/>
        <w:spacing w:after="0" w:line="240" w:lineRule="auto"/>
        <w:ind w:left="720"/>
      </w:pPr>
    </w:p>
    <w:p w14:paraId="6C17B7D2" w14:textId="77777777" w:rsidR="004320BE" w:rsidRDefault="004320BE" w:rsidP="004320BE">
      <w:pPr>
        <w:widowControl w:val="0"/>
        <w:overflowPunct w:val="0"/>
        <w:autoSpaceDE w:val="0"/>
        <w:autoSpaceDN w:val="0"/>
        <w:adjustRightInd w:val="0"/>
        <w:spacing w:after="0" w:line="240" w:lineRule="auto"/>
      </w:pPr>
    </w:p>
    <w:tbl>
      <w:tblPr>
        <w:tblStyle w:val="TableGrid"/>
        <w:tblW w:w="0" w:type="auto"/>
        <w:tblLook w:val="04A0" w:firstRow="1" w:lastRow="0" w:firstColumn="1" w:lastColumn="0" w:noHBand="0" w:noVBand="1"/>
      </w:tblPr>
      <w:tblGrid>
        <w:gridCol w:w="1865"/>
        <w:gridCol w:w="7061"/>
        <w:gridCol w:w="992"/>
      </w:tblGrid>
      <w:tr w:rsidR="004320BE" w14:paraId="43A2DD84" w14:textId="77777777" w:rsidTr="009A4943">
        <w:tc>
          <w:tcPr>
            <w:tcW w:w="99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F3DE36" w14:textId="77777777" w:rsidR="004320BE" w:rsidRDefault="004320BE">
            <w:pPr>
              <w:widowControl w:val="0"/>
              <w:overflowPunct w:val="0"/>
              <w:autoSpaceDE w:val="0"/>
              <w:autoSpaceDN w:val="0"/>
              <w:adjustRightInd w:val="0"/>
              <w:spacing w:after="200" w:line="276" w:lineRule="auto"/>
            </w:pPr>
          </w:p>
          <w:p w14:paraId="7AA09F3F" w14:textId="77777777" w:rsidR="004320BE" w:rsidRDefault="004320BE">
            <w:pPr>
              <w:widowControl w:val="0"/>
              <w:overflowPunct w:val="0"/>
              <w:autoSpaceDE w:val="0"/>
              <w:autoSpaceDN w:val="0"/>
              <w:adjustRightInd w:val="0"/>
              <w:spacing w:after="200" w:line="276" w:lineRule="auto"/>
              <w:jc w:val="center"/>
            </w:pPr>
            <w:r>
              <w:rPr>
                <w:rFonts w:eastAsia="Times New Roman" w:cstheme="minorHAnsi"/>
                <w:b/>
                <w:color w:val="000000"/>
                <w:kern w:val="28"/>
                <w:szCs w:val="20"/>
              </w:rPr>
              <w:t>PERSON SPECIFICATION: Oxfordshire Volunteering Vision Officer</w:t>
            </w:r>
          </w:p>
          <w:p w14:paraId="7F0A27B9" w14:textId="77777777" w:rsidR="004320BE" w:rsidRDefault="004320BE">
            <w:pPr>
              <w:widowControl w:val="0"/>
              <w:overflowPunct w:val="0"/>
              <w:autoSpaceDE w:val="0"/>
              <w:autoSpaceDN w:val="0"/>
              <w:adjustRightInd w:val="0"/>
              <w:spacing w:after="200" w:line="276" w:lineRule="auto"/>
            </w:pPr>
          </w:p>
        </w:tc>
      </w:tr>
      <w:tr w:rsidR="009A4943" w14:paraId="21E89E02" w14:textId="77777777" w:rsidTr="009A4943">
        <w:tc>
          <w:tcPr>
            <w:tcW w:w="1865" w:type="dxa"/>
            <w:tcBorders>
              <w:top w:val="single" w:sz="4" w:space="0" w:color="auto"/>
              <w:left w:val="single" w:sz="4" w:space="0" w:color="auto"/>
              <w:bottom w:val="single" w:sz="4" w:space="0" w:color="auto"/>
              <w:right w:val="single" w:sz="4" w:space="0" w:color="auto"/>
            </w:tcBorders>
          </w:tcPr>
          <w:p w14:paraId="5A18EDCA" w14:textId="77777777" w:rsidR="009A4943" w:rsidRDefault="009A4943">
            <w:pPr>
              <w:spacing w:after="200" w:line="276" w:lineRule="auto"/>
              <w:rPr>
                <w:rFonts w:eastAsia="Times New Roman" w:cstheme="minorHAnsi"/>
                <w:b/>
                <w:color w:val="000000"/>
                <w:kern w:val="28"/>
                <w:szCs w:val="20"/>
              </w:rPr>
            </w:pPr>
          </w:p>
          <w:p w14:paraId="09673A40" w14:textId="77777777" w:rsidR="009A4943" w:rsidRDefault="009A4943">
            <w:pPr>
              <w:widowControl w:val="0"/>
              <w:overflowPunct w:val="0"/>
              <w:autoSpaceDE w:val="0"/>
              <w:autoSpaceDN w:val="0"/>
              <w:adjustRightInd w:val="0"/>
              <w:spacing w:after="200" w:line="276" w:lineRule="auto"/>
            </w:pPr>
            <w:r>
              <w:rPr>
                <w:rFonts w:eastAsia="Times New Roman" w:cstheme="minorHAnsi"/>
                <w:b/>
                <w:color w:val="000000"/>
                <w:kern w:val="28"/>
              </w:rPr>
              <w:t>Knowledge</w:t>
            </w:r>
          </w:p>
        </w:tc>
        <w:tc>
          <w:tcPr>
            <w:tcW w:w="7061" w:type="dxa"/>
            <w:tcBorders>
              <w:top w:val="single" w:sz="4" w:space="0" w:color="auto"/>
              <w:left w:val="single" w:sz="4" w:space="0" w:color="auto"/>
              <w:bottom w:val="single" w:sz="4" w:space="0" w:color="auto"/>
              <w:right w:val="single" w:sz="4" w:space="0" w:color="auto"/>
            </w:tcBorders>
            <w:hideMark/>
          </w:tcPr>
          <w:p w14:paraId="583250E3" w14:textId="77777777" w:rsidR="009A4943" w:rsidRDefault="009A4943" w:rsidP="009A4943">
            <w:pPr>
              <w:numPr>
                <w:ilvl w:val="0"/>
                <w:numId w:val="33"/>
              </w:numPr>
              <w:spacing w:line="276" w:lineRule="auto"/>
              <w:rPr>
                <w:rFonts w:eastAsia="Times New Roman" w:cstheme="minorHAnsi"/>
                <w:color w:val="000000"/>
                <w:kern w:val="28"/>
                <w:szCs w:val="20"/>
              </w:rPr>
            </w:pPr>
            <w:r>
              <w:rPr>
                <w:rFonts w:eastAsia="Times New Roman" w:cstheme="minorHAnsi"/>
                <w:color w:val="000000"/>
                <w:kern w:val="28"/>
                <w:szCs w:val="20"/>
              </w:rPr>
              <w:t>Understanding of how to work effectively with community groups</w:t>
            </w:r>
          </w:p>
          <w:p w14:paraId="1D55F1AE" w14:textId="76A7D055" w:rsidR="009A4943" w:rsidRDefault="009A4943" w:rsidP="009A4943">
            <w:pPr>
              <w:numPr>
                <w:ilvl w:val="0"/>
                <w:numId w:val="33"/>
              </w:numPr>
              <w:spacing w:line="276" w:lineRule="auto"/>
              <w:rPr>
                <w:rFonts w:eastAsia="Times New Roman" w:cstheme="minorHAnsi"/>
                <w:color w:val="000000"/>
                <w:kern w:val="28"/>
                <w:szCs w:val="20"/>
              </w:rPr>
            </w:pPr>
            <w:r>
              <w:rPr>
                <w:rFonts w:eastAsia="Times New Roman" w:cstheme="minorHAnsi"/>
                <w:color w:val="000000"/>
                <w:kern w:val="28"/>
                <w:szCs w:val="20"/>
              </w:rPr>
              <w:t>Understanding of all forms of volunteering and asset-based approaches</w:t>
            </w:r>
          </w:p>
          <w:p w14:paraId="545C6240" w14:textId="77777777" w:rsidR="009A4943" w:rsidRDefault="009A4943" w:rsidP="009A4943">
            <w:pPr>
              <w:numPr>
                <w:ilvl w:val="0"/>
                <w:numId w:val="33"/>
              </w:numPr>
              <w:spacing w:line="276" w:lineRule="auto"/>
              <w:rPr>
                <w:rFonts w:eastAsia="Times New Roman" w:cstheme="minorHAnsi"/>
                <w:color w:val="000000"/>
                <w:kern w:val="28"/>
                <w:szCs w:val="20"/>
              </w:rPr>
            </w:pPr>
            <w:r>
              <w:rPr>
                <w:rFonts w:eastAsia="Times New Roman" w:cstheme="minorHAnsi"/>
                <w:color w:val="000000"/>
                <w:kern w:val="28"/>
                <w:szCs w:val="20"/>
              </w:rPr>
              <w:t>Understanding of capacity building within grassroots groups</w:t>
            </w:r>
          </w:p>
          <w:p w14:paraId="6BD7C4D4" w14:textId="77777777" w:rsidR="009A4943" w:rsidRDefault="009A4943" w:rsidP="009A4943">
            <w:pPr>
              <w:numPr>
                <w:ilvl w:val="0"/>
                <w:numId w:val="33"/>
              </w:numPr>
              <w:spacing w:line="276" w:lineRule="auto"/>
              <w:rPr>
                <w:rFonts w:eastAsia="Times New Roman" w:cstheme="minorHAnsi"/>
                <w:color w:val="000000"/>
                <w:kern w:val="28"/>
                <w:szCs w:val="20"/>
              </w:rPr>
            </w:pPr>
            <w:r>
              <w:rPr>
                <w:rFonts w:eastAsia="Times New Roman" w:cstheme="minorHAnsi"/>
                <w:color w:val="000000"/>
                <w:kern w:val="28"/>
                <w:szCs w:val="20"/>
              </w:rPr>
              <w:t xml:space="preserve">Understanding of diverse communities </w:t>
            </w:r>
          </w:p>
          <w:p w14:paraId="64B97F4E" w14:textId="77777777" w:rsidR="009A4943" w:rsidRDefault="009A4943" w:rsidP="009A4943">
            <w:pPr>
              <w:spacing w:line="276" w:lineRule="auto"/>
              <w:ind w:left="720"/>
              <w:rPr>
                <w:rFonts w:eastAsia="Times New Roman" w:cstheme="minorHAnsi"/>
                <w:color w:val="000000"/>
                <w:kern w:val="28"/>
                <w:szCs w:val="20"/>
              </w:rPr>
            </w:pPr>
          </w:p>
          <w:p w14:paraId="03CEDB33" w14:textId="69729555" w:rsidR="009A4943" w:rsidRPr="004320BE" w:rsidRDefault="009A4943" w:rsidP="009A4943">
            <w:pPr>
              <w:spacing w:line="276" w:lineRule="auto"/>
              <w:ind w:left="720"/>
              <w:rPr>
                <w:rFonts w:eastAsia="Times New Roman" w:cstheme="minorHAnsi"/>
                <w:color w:val="000000"/>
                <w:kern w:val="28"/>
                <w:szCs w:val="20"/>
              </w:rPr>
            </w:pPr>
          </w:p>
        </w:tc>
        <w:tc>
          <w:tcPr>
            <w:tcW w:w="992" w:type="dxa"/>
            <w:vMerge w:val="restart"/>
            <w:tcBorders>
              <w:top w:val="single" w:sz="4" w:space="0" w:color="auto"/>
              <w:left w:val="single" w:sz="4" w:space="0" w:color="auto"/>
              <w:right w:val="single" w:sz="4" w:space="0" w:color="auto"/>
            </w:tcBorders>
          </w:tcPr>
          <w:p w14:paraId="31BBEC40" w14:textId="77777777" w:rsidR="009A4943" w:rsidRDefault="009A4943">
            <w:pPr>
              <w:spacing w:after="200" w:line="276" w:lineRule="auto"/>
              <w:rPr>
                <w:rFonts w:eastAsia="Times New Roman" w:cstheme="minorHAnsi"/>
                <w:color w:val="000000"/>
                <w:kern w:val="28"/>
                <w:szCs w:val="20"/>
              </w:rPr>
            </w:pPr>
          </w:p>
          <w:p w14:paraId="732B7A93" w14:textId="77777777" w:rsidR="009A4943" w:rsidRDefault="009A4943">
            <w:pPr>
              <w:spacing w:after="200" w:line="276" w:lineRule="auto"/>
              <w:rPr>
                <w:rFonts w:eastAsia="Times New Roman" w:cstheme="minorHAnsi"/>
                <w:color w:val="000000"/>
                <w:kern w:val="28"/>
                <w:szCs w:val="20"/>
              </w:rPr>
            </w:pPr>
          </w:p>
          <w:p w14:paraId="660A4C6A" w14:textId="77777777" w:rsidR="009A4943" w:rsidRDefault="009A4943">
            <w:pPr>
              <w:spacing w:after="200" w:line="276" w:lineRule="auto"/>
              <w:rPr>
                <w:rFonts w:eastAsia="Times New Roman" w:cstheme="minorHAnsi"/>
                <w:color w:val="000000"/>
                <w:kern w:val="28"/>
                <w:szCs w:val="20"/>
              </w:rPr>
            </w:pPr>
          </w:p>
          <w:p w14:paraId="116319FC" w14:textId="77777777" w:rsidR="009A4943" w:rsidRDefault="009A4943" w:rsidP="00547EBE">
            <w:pPr>
              <w:widowControl w:val="0"/>
              <w:overflowPunct w:val="0"/>
              <w:autoSpaceDE w:val="0"/>
              <w:autoSpaceDN w:val="0"/>
              <w:adjustRightInd w:val="0"/>
              <w:spacing w:after="200" w:line="276" w:lineRule="auto"/>
            </w:pPr>
          </w:p>
        </w:tc>
      </w:tr>
      <w:tr w:rsidR="009A4943" w14:paraId="62161C3F" w14:textId="77777777" w:rsidTr="009A4943">
        <w:tc>
          <w:tcPr>
            <w:tcW w:w="1865" w:type="dxa"/>
            <w:tcBorders>
              <w:top w:val="single" w:sz="4" w:space="0" w:color="auto"/>
              <w:left w:val="single" w:sz="4" w:space="0" w:color="auto"/>
              <w:bottom w:val="single" w:sz="4" w:space="0" w:color="auto"/>
              <w:right w:val="single" w:sz="4" w:space="0" w:color="auto"/>
            </w:tcBorders>
          </w:tcPr>
          <w:p w14:paraId="740274CF" w14:textId="77777777" w:rsidR="009A4943" w:rsidRDefault="009A4943">
            <w:pPr>
              <w:spacing w:after="60" w:line="276" w:lineRule="auto"/>
              <w:outlineLvl w:val="7"/>
              <w:rPr>
                <w:rFonts w:eastAsia="Times New Roman" w:cstheme="minorHAnsi"/>
                <w:b/>
                <w:bCs/>
                <w:iCs/>
                <w:color w:val="000000"/>
                <w:kern w:val="28"/>
              </w:rPr>
            </w:pPr>
            <w:r>
              <w:rPr>
                <w:rFonts w:eastAsia="Times New Roman" w:cstheme="minorHAnsi"/>
                <w:b/>
                <w:bCs/>
                <w:iCs/>
                <w:color w:val="000000"/>
                <w:kern w:val="28"/>
              </w:rPr>
              <w:t>Skills</w:t>
            </w:r>
          </w:p>
          <w:p w14:paraId="1D483159" w14:textId="77777777" w:rsidR="009A4943" w:rsidRDefault="009A4943">
            <w:pPr>
              <w:widowControl w:val="0"/>
              <w:overflowPunct w:val="0"/>
              <w:autoSpaceDE w:val="0"/>
              <w:autoSpaceDN w:val="0"/>
              <w:adjustRightInd w:val="0"/>
              <w:spacing w:after="200" w:line="276" w:lineRule="auto"/>
            </w:pPr>
          </w:p>
        </w:tc>
        <w:tc>
          <w:tcPr>
            <w:tcW w:w="7061" w:type="dxa"/>
            <w:tcBorders>
              <w:top w:val="single" w:sz="4" w:space="0" w:color="auto"/>
              <w:left w:val="single" w:sz="4" w:space="0" w:color="auto"/>
              <w:bottom w:val="single" w:sz="4" w:space="0" w:color="auto"/>
              <w:right w:val="single" w:sz="4" w:space="0" w:color="auto"/>
            </w:tcBorders>
          </w:tcPr>
          <w:p w14:paraId="403587CC" w14:textId="5AE07227" w:rsidR="009A4943" w:rsidRDefault="009A4943" w:rsidP="009A4943">
            <w:pPr>
              <w:numPr>
                <w:ilvl w:val="0"/>
                <w:numId w:val="34"/>
              </w:numPr>
              <w:tabs>
                <w:tab w:val="left" w:pos="738"/>
              </w:tabs>
              <w:spacing w:line="276" w:lineRule="auto"/>
              <w:rPr>
                <w:rFonts w:cstheme="minorHAnsi"/>
              </w:rPr>
            </w:pPr>
            <w:r>
              <w:rPr>
                <w:rFonts w:cstheme="minorHAnsi"/>
              </w:rPr>
              <w:t>Social media and communications skills</w:t>
            </w:r>
          </w:p>
          <w:p w14:paraId="7599D874" w14:textId="0425FBB2" w:rsidR="009A4943" w:rsidRDefault="009A4943" w:rsidP="009A4943">
            <w:pPr>
              <w:numPr>
                <w:ilvl w:val="0"/>
                <w:numId w:val="34"/>
              </w:numPr>
              <w:tabs>
                <w:tab w:val="left" w:pos="738"/>
              </w:tabs>
              <w:spacing w:line="276" w:lineRule="auto"/>
              <w:rPr>
                <w:rFonts w:cstheme="minorHAnsi"/>
              </w:rPr>
            </w:pPr>
            <w:r>
              <w:rPr>
                <w:rFonts w:cstheme="minorHAnsi"/>
              </w:rPr>
              <w:t>Very good representational and presentational skills</w:t>
            </w:r>
          </w:p>
          <w:p w14:paraId="2A11D207" w14:textId="77777777" w:rsidR="009A4943" w:rsidRDefault="009A4943" w:rsidP="009A4943">
            <w:pPr>
              <w:numPr>
                <w:ilvl w:val="0"/>
                <w:numId w:val="34"/>
              </w:numPr>
              <w:tabs>
                <w:tab w:val="left" w:pos="738"/>
              </w:tabs>
              <w:spacing w:line="276" w:lineRule="auto"/>
              <w:rPr>
                <w:rFonts w:cstheme="minorHAnsi"/>
              </w:rPr>
            </w:pPr>
            <w:r>
              <w:rPr>
                <w:rFonts w:cstheme="minorHAnsi"/>
              </w:rPr>
              <w:t>Very good written and verbal communication skills</w:t>
            </w:r>
          </w:p>
          <w:p w14:paraId="08B32200" w14:textId="77777777" w:rsidR="009A4943" w:rsidRDefault="009A4943" w:rsidP="009A4943">
            <w:pPr>
              <w:numPr>
                <w:ilvl w:val="0"/>
                <w:numId w:val="34"/>
              </w:numPr>
              <w:tabs>
                <w:tab w:val="left" w:pos="738"/>
              </w:tabs>
              <w:spacing w:line="276" w:lineRule="auto"/>
              <w:rPr>
                <w:rFonts w:cstheme="minorHAnsi"/>
              </w:rPr>
            </w:pPr>
            <w:r>
              <w:rPr>
                <w:rFonts w:cstheme="minorHAnsi"/>
              </w:rPr>
              <w:t>An ability to prioritise and manage time effectively</w:t>
            </w:r>
          </w:p>
          <w:p w14:paraId="5B2C0A1A" w14:textId="77777777" w:rsidR="009A4943" w:rsidRDefault="009A4943" w:rsidP="009A4943">
            <w:pPr>
              <w:numPr>
                <w:ilvl w:val="0"/>
                <w:numId w:val="34"/>
              </w:numPr>
              <w:tabs>
                <w:tab w:val="left" w:pos="738"/>
              </w:tabs>
              <w:spacing w:line="276" w:lineRule="auto"/>
              <w:rPr>
                <w:rFonts w:cstheme="minorHAnsi"/>
              </w:rPr>
            </w:pPr>
            <w:r>
              <w:rPr>
                <w:rFonts w:cstheme="minorHAnsi"/>
              </w:rPr>
              <w:t>Diplomacy and patience</w:t>
            </w:r>
          </w:p>
          <w:p w14:paraId="438C78D0" w14:textId="77777777" w:rsidR="009A4943" w:rsidRDefault="009A4943" w:rsidP="009A4943">
            <w:pPr>
              <w:numPr>
                <w:ilvl w:val="0"/>
                <w:numId w:val="34"/>
              </w:numPr>
              <w:tabs>
                <w:tab w:val="left" w:pos="738"/>
              </w:tabs>
              <w:spacing w:line="276" w:lineRule="auto"/>
              <w:rPr>
                <w:rFonts w:cstheme="minorHAnsi"/>
              </w:rPr>
            </w:pPr>
            <w:r>
              <w:rPr>
                <w:rFonts w:cstheme="minorHAnsi"/>
              </w:rPr>
              <w:t xml:space="preserve">Ability to handle challenging situations </w:t>
            </w:r>
          </w:p>
          <w:p w14:paraId="52F8D392" w14:textId="77777777" w:rsidR="009A4943" w:rsidRDefault="009A4943" w:rsidP="009A4943">
            <w:pPr>
              <w:numPr>
                <w:ilvl w:val="0"/>
                <w:numId w:val="34"/>
              </w:numPr>
              <w:spacing w:line="276" w:lineRule="auto"/>
              <w:rPr>
                <w:rFonts w:eastAsia="Times New Roman" w:cstheme="minorHAnsi"/>
                <w:color w:val="000000"/>
                <w:kern w:val="28"/>
                <w:szCs w:val="20"/>
              </w:rPr>
            </w:pPr>
            <w:r>
              <w:rPr>
                <w:rFonts w:eastAsia="Times New Roman" w:cstheme="minorHAnsi"/>
                <w:color w:val="000000"/>
                <w:kern w:val="28"/>
                <w:szCs w:val="20"/>
              </w:rPr>
              <w:t>Project management skills</w:t>
            </w:r>
          </w:p>
          <w:p w14:paraId="47B4B5DC" w14:textId="4FA6F459" w:rsidR="009A4943" w:rsidRPr="004320BE" w:rsidRDefault="009A4943" w:rsidP="009A4943">
            <w:pPr>
              <w:spacing w:line="276" w:lineRule="auto"/>
              <w:ind w:left="720"/>
              <w:rPr>
                <w:rFonts w:eastAsia="Times New Roman" w:cstheme="minorHAnsi"/>
                <w:color w:val="000000"/>
                <w:kern w:val="28"/>
                <w:szCs w:val="20"/>
              </w:rPr>
            </w:pPr>
          </w:p>
        </w:tc>
        <w:tc>
          <w:tcPr>
            <w:tcW w:w="992" w:type="dxa"/>
            <w:vMerge/>
            <w:tcBorders>
              <w:left w:val="single" w:sz="4" w:space="0" w:color="auto"/>
              <w:right w:val="single" w:sz="4" w:space="0" w:color="auto"/>
            </w:tcBorders>
          </w:tcPr>
          <w:p w14:paraId="07FF2409" w14:textId="77777777" w:rsidR="009A4943" w:rsidRDefault="009A4943" w:rsidP="00547EBE">
            <w:pPr>
              <w:widowControl w:val="0"/>
              <w:overflowPunct w:val="0"/>
              <w:autoSpaceDE w:val="0"/>
              <w:autoSpaceDN w:val="0"/>
              <w:adjustRightInd w:val="0"/>
              <w:spacing w:after="200" w:line="276" w:lineRule="auto"/>
            </w:pPr>
          </w:p>
        </w:tc>
      </w:tr>
      <w:tr w:rsidR="009A4943" w14:paraId="4C88F4AA" w14:textId="77777777" w:rsidTr="009A4943">
        <w:tc>
          <w:tcPr>
            <w:tcW w:w="1865" w:type="dxa"/>
            <w:tcBorders>
              <w:top w:val="single" w:sz="4" w:space="0" w:color="auto"/>
              <w:left w:val="single" w:sz="4" w:space="0" w:color="auto"/>
              <w:bottom w:val="single" w:sz="4" w:space="0" w:color="auto"/>
              <w:right w:val="single" w:sz="4" w:space="0" w:color="auto"/>
            </w:tcBorders>
          </w:tcPr>
          <w:p w14:paraId="054698D2" w14:textId="77777777" w:rsidR="009A4943" w:rsidRDefault="009A4943">
            <w:pPr>
              <w:spacing w:after="60" w:line="276" w:lineRule="auto"/>
              <w:outlineLvl w:val="7"/>
              <w:rPr>
                <w:rFonts w:eastAsia="Times New Roman" w:cstheme="minorHAnsi"/>
                <w:b/>
                <w:bCs/>
                <w:iCs/>
                <w:color w:val="000000"/>
                <w:kern w:val="28"/>
              </w:rPr>
            </w:pPr>
            <w:r>
              <w:rPr>
                <w:rFonts w:eastAsia="Times New Roman" w:cstheme="minorHAnsi"/>
                <w:b/>
                <w:bCs/>
                <w:iCs/>
                <w:color w:val="000000"/>
                <w:kern w:val="28"/>
              </w:rPr>
              <w:t>Circumstances</w:t>
            </w:r>
          </w:p>
          <w:p w14:paraId="00617467" w14:textId="77777777" w:rsidR="009A4943" w:rsidRDefault="009A4943">
            <w:pPr>
              <w:widowControl w:val="0"/>
              <w:overflowPunct w:val="0"/>
              <w:autoSpaceDE w:val="0"/>
              <w:autoSpaceDN w:val="0"/>
              <w:adjustRightInd w:val="0"/>
              <w:spacing w:after="200" w:line="276" w:lineRule="auto"/>
            </w:pPr>
          </w:p>
        </w:tc>
        <w:tc>
          <w:tcPr>
            <w:tcW w:w="7061" w:type="dxa"/>
            <w:tcBorders>
              <w:top w:val="single" w:sz="4" w:space="0" w:color="auto"/>
              <w:left w:val="single" w:sz="4" w:space="0" w:color="auto"/>
              <w:bottom w:val="single" w:sz="4" w:space="0" w:color="auto"/>
              <w:right w:val="single" w:sz="4" w:space="0" w:color="auto"/>
            </w:tcBorders>
          </w:tcPr>
          <w:p w14:paraId="35BB4B2A" w14:textId="77777777" w:rsidR="009A4943" w:rsidRDefault="009A4943" w:rsidP="009A4943">
            <w:pPr>
              <w:numPr>
                <w:ilvl w:val="0"/>
                <w:numId w:val="35"/>
              </w:numPr>
              <w:spacing w:line="276" w:lineRule="auto"/>
              <w:rPr>
                <w:rFonts w:eastAsia="Times New Roman" w:cstheme="minorHAnsi"/>
                <w:color w:val="000000"/>
                <w:kern w:val="28"/>
              </w:rPr>
            </w:pPr>
            <w:r>
              <w:rPr>
                <w:rFonts w:eastAsia="Times New Roman" w:cstheme="minorHAnsi"/>
                <w:color w:val="000000"/>
                <w:kern w:val="28"/>
              </w:rPr>
              <w:t>Ability to work from home with good access to broadband.</w:t>
            </w:r>
          </w:p>
          <w:p w14:paraId="6D3F697E" w14:textId="77777777" w:rsidR="009A4943" w:rsidRDefault="009A4943" w:rsidP="009A4943">
            <w:pPr>
              <w:numPr>
                <w:ilvl w:val="0"/>
                <w:numId w:val="35"/>
              </w:numPr>
              <w:spacing w:line="276" w:lineRule="auto"/>
              <w:rPr>
                <w:rFonts w:eastAsia="Times New Roman" w:cstheme="minorHAnsi"/>
                <w:color w:val="000000"/>
                <w:kern w:val="28"/>
              </w:rPr>
            </w:pPr>
            <w:r>
              <w:rPr>
                <w:rFonts w:eastAsia="Times New Roman" w:cstheme="minorHAnsi"/>
                <w:color w:val="000000"/>
                <w:kern w:val="28"/>
              </w:rPr>
              <w:t>Ability to travel around Oxfordshire to meet with community and voluntary groups and organisations</w:t>
            </w:r>
          </w:p>
          <w:p w14:paraId="6678504B" w14:textId="77777777" w:rsidR="009A4943" w:rsidRPr="009A4943" w:rsidRDefault="009A4943" w:rsidP="009A4943">
            <w:pPr>
              <w:numPr>
                <w:ilvl w:val="0"/>
                <w:numId w:val="35"/>
              </w:numPr>
              <w:spacing w:line="276" w:lineRule="auto"/>
              <w:rPr>
                <w:rFonts w:eastAsia="Times New Roman" w:cstheme="minorHAnsi"/>
                <w:color w:val="000000"/>
                <w:kern w:val="28"/>
              </w:rPr>
            </w:pPr>
            <w:r>
              <w:rPr>
                <w:rFonts w:eastAsia="Times New Roman" w:cstheme="minorHAnsi"/>
                <w:color w:val="000000"/>
                <w:kern w:val="28"/>
                <w:szCs w:val="20"/>
              </w:rPr>
              <w:t xml:space="preserve">Willingness to attend evening and occasional weekend meetings if necessary </w:t>
            </w:r>
          </w:p>
          <w:p w14:paraId="1B1D48F4" w14:textId="2ED96EB1" w:rsidR="009A4943" w:rsidRPr="004320BE" w:rsidRDefault="009A4943" w:rsidP="009A4943">
            <w:pPr>
              <w:spacing w:line="276" w:lineRule="auto"/>
              <w:ind w:left="720"/>
              <w:rPr>
                <w:rFonts w:eastAsia="Times New Roman" w:cstheme="minorHAnsi"/>
                <w:color w:val="000000"/>
                <w:kern w:val="28"/>
              </w:rPr>
            </w:pPr>
          </w:p>
        </w:tc>
        <w:tc>
          <w:tcPr>
            <w:tcW w:w="992" w:type="dxa"/>
            <w:vMerge/>
            <w:tcBorders>
              <w:left w:val="single" w:sz="4" w:space="0" w:color="auto"/>
              <w:bottom w:val="single" w:sz="4" w:space="0" w:color="auto"/>
              <w:right w:val="single" w:sz="4" w:space="0" w:color="auto"/>
            </w:tcBorders>
          </w:tcPr>
          <w:p w14:paraId="6D00A363" w14:textId="77777777" w:rsidR="009A4943" w:rsidRDefault="009A4943">
            <w:pPr>
              <w:widowControl w:val="0"/>
              <w:overflowPunct w:val="0"/>
              <w:autoSpaceDE w:val="0"/>
              <w:autoSpaceDN w:val="0"/>
              <w:adjustRightInd w:val="0"/>
              <w:spacing w:after="200" w:line="276" w:lineRule="auto"/>
            </w:pPr>
          </w:p>
        </w:tc>
      </w:tr>
    </w:tbl>
    <w:p w14:paraId="6109FF30" w14:textId="578FB70B" w:rsidR="00B33546" w:rsidRDefault="00B33546" w:rsidP="00A12C49">
      <w:pPr>
        <w:widowControl w:val="0"/>
        <w:overflowPunct w:val="0"/>
        <w:autoSpaceDE w:val="0"/>
        <w:autoSpaceDN w:val="0"/>
        <w:adjustRightInd w:val="0"/>
        <w:spacing w:after="0" w:line="240" w:lineRule="auto"/>
      </w:pPr>
    </w:p>
    <w:p w14:paraId="4688C2B6" w14:textId="07A295EA" w:rsidR="00B33546" w:rsidRDefault="00B33546" w:rsidP="00A12C49">
      <w:pPr>
        <w:widowControl w:val="0"/>
        <w:overflowPunct w:val="0"/>
        <w:autoSpaceDE w:val="0"/>
        <w:autoSpaceDN w:val="0"/>
        <w:adjustRightInd w:val="0"/>
        <w:spacing w:after="0" w:line="240" w:lineRule="auto"/>
      </w:pPr>
    </w:p>
    <w:p w14:paraId="6BE84BDF" w14:textId="77777777" w:rsidR="00B33546" w:rsidRDefault="00B33546" w:rsidP="00A12C49">
      <w:pPr>
        <w:widowControl w:val="0"/>
        <w:overflowPunct w:val="0"/>
        <w:autoSpaceDE w:val="0"/>
        <w:autoSpaceDN w:val="0"/>
        <w:adjustRightInd w:val="0"/>
        <w:spacing w:after="0" w:line="240" w:lineRule="auto"/>
      </w:pPr>
    </w:p>
    <w:p w14:paraId="1C68D31E" w14:textId="77777777" w:rsidR="00C4110F" w:rsidRPr="00C4110F" w:rsidRDefault="00A46470" w:rsidP="00C4110F">
      <w:pPr>
        <w:pStyle w:val="Title"/>
        <w:rPr>
          <w:sz w:val="44"/>
          <w:szCs w:val="44"/>
        </w:rPr>
      </w:pPr>
      <w:r w:rsidRPr="00C4110F">
        <w:rPr>
          <w:sz w:val="44"/>
          <w:szCs w:val="44"/>
        </w:rPr>
        <w:t xml:space="preserve">ANNEX </w:t>
      </w:r>
      <w:r w:rsidR="00C4110F" w:rsidRPr="00C4110F">
        <w:rPr>
          <w:sz w:val="44"/>
          <w:szCs w:val="44"/>
        </w:rPr>
        <w:t>B</w:t>
      </w:r>
      <w:r w:rsidRPr="00C4110F">
        <w:rPr>
          <w:sz w:val="44"/>
          <w:szCs w:val="44"/>
        </w:rPr>
        <w:t xml:space="preserve"> </w:t>
      </w:r>
    </w:p>
    <w:p w14:paraId="2788F66F" w14:textId="4A5604B0" w:rsidR="00A46470" w:rsidRPr="00C4110F" w:rsidRDefault="00D61C38" w:rsidP="00C4110F">
      <w:pPr>
        <w:pStyle w:val="Title"/>
        <w:rPr>
          <w:sz w:val="44"/>
          <w:szCs w:val="44"/>
        </w:rPr>
      </w:pPr>
      <w:r>
        <w:rPr>
          <w:sz w:val="44"/>
          <w:szCs w:val="44"/>
        </w:rPr>
        <w:t xml:space="preserve">OXFORDSHIRE VOLUNTEERING VISION </w:t>
      </w:r>
      <w:r w:rsidR="001E6BE7" w:rsidRPr="00C4110F">
        <w:rPr>
          <w:sz w:val="44"/>
          <w:szCs w:val="44"/>
        </w:rPr>
        <w:t>OFFICER</w:t>
      </w:r>
      <w:r w:rsidR="00A46470" w:rsidRPr="00C4110F">
        <w:rPr>
          <w:sz w:val="44"/>
          <w:szCs w:val="44"/>
        </w:rPr>
        <w:t xml:space="preserve"> - DETAILS OF EMPLOYMENT</w:t>
      </w:r>
    </w:p>
    <w:p w14:paraId="4C62D631" w14:textId="77777777" w:rsidR="00A46470" w:rsidRDefault="00A46470" w:rsidP="00A46470">
      <w:pPr>
        <w:pStyle w:val="Heading4"/>
        <w:spacing w:line="120" w:lineRule="auto"/>
        <w:rPr>
          <w:rFonts w:ascii="Calibri" w:hAnsi="Calibri" w:cs="Calibri"/>
          <w:sz w:val="22"/>
        </w:rPr>
      </w:pPr>
    </w:p>
    <w:p w14:paraId="7BC8473F" w14:textId="77777777" w:rsidR="00C4110F" w:rsidRDefault="00C4110F" w:rsidP="00A46470">
      <w:pPr>
        <w:pStyle w:val="Heading4"/>
        <w:rPr>
          <w:rFonts w:ascii="Calibri" w:hAnsi="Calibri" w:cs="Calibri"/>
          <w:sz w:val="22"/>
        </w:rPr>
      </w:pPr>
    </w:p>
    <w:p w14:paraId="0D44EDA6" w14:textId="48570CB8" w:rsidR="00A46470" w:rsidRPr="00D61C38" w:rsidRDefault="00A46470" w:rsidP="0021149F">
      <w:pPr>
        <w:pStyle w:val="ListParagraph"/>
        <w:numPr>
          <w:ilvl w:val="0"/>
          <w:numId w:val="29"/>
        </w:numPr>
        <w:rPr>
          <w:sz w:val="24"/>
          <w:szCs w:val="24"/>
        </w:rPr>
      </w:pPr>
      <w:r w:rsidRPr="00D61C38">
        <w:rPr>
          <w:b/>
          <w:bCs/>
          <w:sz w:val="24"/>
          <w:szCs w:val="24"/>
        </w:rPr>
        <w:t>Employer</w:t>
      </w:r>
      <w:r w:rsidR="00C4110F" w:rsidRPr="00D61C38">
        <w:rPr>
          <w:sz w:val="24"/>
          <w:szCs w:val="24"/>
        </w:rPr>
        <w:t xml:space="preserve">: </w:t>
      </w:r>
      <w:r w:rsidRPr="00D61C38">
        <w:rPr>
          <w:sz w:val="24"/>
          <w:szCs w:val="24"/>
        </w:rPr>
        <w:t xml:space="preserve">The employer is </w:t>
      </w:r>
      <w:r w:rsidR="004320BE" w:rsidRPr="00D61C38">
        <w:rPr>
          <w:sz w:val="24"/>
          <w:szCs w:val="24"/>
        </w:rPr>
        <w:t xml:space="preserve">Oxfordshire Community and Voluntary Action </w:t>
      </w:r>
      <w:r w:rsidRPr="00D61C38">
        <w:rPr>
          <w:sz w:val="24"/>
          <w:szCs w:val="24"/>
        </w:rPr>
        <w:t>(</w:t>
      </w:r>
      <w:r w:rsidR="004320BE" w:rsidRPr="00D61C38">
        <w:rPr>
          <w:sz w:val="24"/>
          <w:szCs w:val="24"/>
        </w:rPr>
        <w:t>OCVA</w:t>
      </w:r>
      <w:r w:rsidRPr="00D61C38">
        <w:rPr>
          <w:sz w:val="24"/>
          <w:szCs w:val="24"/>
        </w:rPr>
        <w:t>), which is registered as a cha</w:t>
      </w:r>
      <w:r w:rsidR="00C4110F" w:rsidRPr="00D61C38">
        <w:rPr>
          <w:sz w:val="24"/>
          <w:szCs w:val="24"/>
        </w:rPr>
        <w:t>r</w:t>
      </w:r>
      <w:r w:rsidRPr="00D61C38">
        <w:rPr>
          <w:sz w:val="24"/>
          <w:szCs w:val="24"/>
        </w:rPr>
        <w:t xml:space="preserve">ity (no. </w:t>
      </w:r>
      <w:r w:rsidR="00C94AC4" w:rsidRPr="00D61C38">
        <w:rPr>
          <w:sz w:val="24"/>
          <w:szCs w:val="24"/>
          <w:lang w:val="en-GB"/>
        </w:rPr>
        <w:t>1108504</w:t>
      </w:r>
      <w:r w:rsidRPr="00D61C38">
        <w:rPr>
          <w:sz w:val="24"/>
          <w:szCs w:val="24"/>
        </w:rPr>
        <w:t>) and as a company limited by guarantee (no.</w:t>
      </w:r>
      <w:r w:rsidR="00C94AC4" w:rsidRPr="00D61C38">
        <w:rPr>
          <w:rFonts w:ascii="Open Sans" w:eastAsiaTheme="minorHAnsi" w:hAnsi="Open Sans" w:cs="Open Sans"/>
          <w:color w:val="342253"/>
          <w:sz w:val="24"/>
          <w:szCs w:val="24"/>
          <w:bdr w:val="none" w:sz="0" w:space="0" w:color="auto"/>
          <w:shd w:val="clear" w:color="auto" w:fill="FFFFFF"/>
          <w:lang w:val="en-GB" w:eastAsia="en-US"/>
        </w:rPr>
        <w:t xml:space="preserve"> </w:t>
      </w:r>
      <w:r w:rsidR="00C94AC4" w:rsidRPr="00D61C38">
        <w:rPr>
          <w:sz w:val="24"/>
          <w:szCs w:val="24"/>
          <w:lang w:val="en-GB"/>
        </w:rPr>
        <w:t>05363946</w:t>
      </w:r>
      <w:r w:rsidRPr="00D61C38">
        <w:rPr>
          <w:sz w:val="24"/>
          <w:szCs w:val="24"/>
        </w:rPr>
        <w:t>).</w:t>
      </w:r>
    </w:p>
    <w:p w14:paraId="43AFD2C5" w14:textId="4D40F27E" w:rsidR="00C4110F" w:rsidRPr="00D61C38" w:rsidRDefault="00A46470" w:rsidP="00C4110F">
      <w:pPr>
        <w:pStyle w:val="ListParagraph"/>
        <w:numPr>
          <w:ilvl w:val="0"/>
          <w:numId w:val="29"/>
        </w:numPr>
        <w:rPr>
          <w:sz w:val="24"/>
          <w:szCs w:val="24"/>
        </w:rPr>
      </w:pPr>
      <w:r w:rsidRPr="00D61C38">
        <w:rPr>
          <w:b/>
          <w:bCs/>
          <w:sz w:val="24"/>
          <w:szCs w:val="24"/>
        </w:rPr>
        <w:t>Location</w:t>
      </w:r>
      <w:r w:rsidR="00C4110F" w:rsidRPr="00D61C38">
        <w:rPr>
          <w:sz w:val="24"/>
          <w:szCs w:val="24"/>
        </w:rPr>
        <w:t xml:space="preserve">: </w:t>
      </w:r>
      <w:r w:rsidRPr="00D61C38">
        <w:rPr>
          <w:sz w:val="24"/>
          <w:szCs w:val="24"/>
        </w:rPr>
        <w:t>The post will</w:t>
      </w:r>
      <w:r w:rsidR="0005218F" w:rsidRPr="00D61C38">
        <w:rPr>
          <w:sz w:val="24"/>
          <w:szCs w:val="24"/>
        </w:rPr>
        <w:t xml:space="preserve"> </w:t>
      </w:r>
      <w:r w:rsidRPr="00D61C38">
        <w:rPr>
          <w:sz w:val="24"/>
          <w:szCs w:val="24"/>
        </w:rPr>
        <w:t>be based at the</w:t>
      </w:r>
      <w:r w:rsidR="00C94AC4" w:rsidRPr="00D61C38">
        <w:rPr>
          <w:sz w:val="24"/>
          <w:szCs w:val="24"/>
        </w:rPr>
        <w:t xml:space="preserve"> OCVA</w:t>
      </w:r>
      <w:r w:rsidRPr="00D61C38">
        <w:rPr>
          <w:sz w:val="24"/>
          <w:szCs w:val="24"/>
        </w:rPr>
        <w:t xml:space="preserve"> offices</w:t>
      </w:r>
      <w:r w:rsidR="0005218F" w:rsidRPr="00D61C38">
        <w:rPr>
          <w:sz w:val="24"/>
          <w:szCs w:val="24"/>
        </w:rPr>
        <w:t xml:space="preserve"> with flexibility of working from home</w:t>
      </w:r>
      <w:r w:rsidRPr="00D61C38">
        <w:rPr>
          <w:sz w:val="24"/>
          <w:szCs w:val="24"/>
        </w:rPr>
        <w:t>.</w:t>
      </w:r>
    </w:p>
    <w:p w14:paraId="1071C51F" w14:textId="75628D22" w:rsidR="00C4110F" w:rsidRPr="00D61C38" w:rsidRDefault="00A46470" w:rsidP="00E91536">
      <w:pPr>
        <w:pStyle w:val="ListParagraph"/>
        <w:numPr>
          <w:ilvl w:val="0"/>
          <w:numId w:val="29"/>
        </w:numPr>
        <w:rPr>
          <w:sz w:val="24"/>
          <w:szCs w:val="24"/>
        </w:rPr>
      </w:pPr>
      <w:r w:rsidRPr="00D61C38">
        <w:rPr>
          <w:b/>
          <w:sz w:val="24"/>
          <w:szCs w:val="24"/>
        </w:rPr>
        <w:t>Hours of Work</w:t>
      </w:r>
      <w:r w:rsidR="00C4110F" w:rsidRPr="00D61C38">
        <w:rPr>
          <w:b/>
          <w:sz w:val="24"/>
          <w:szCs w:val="24"/>
        </w:rPr>
        <w:t xml:space="preserve">: </w:t>
      </w:r>
      <w:r w:rsidR="0023789F">
        <w:rPr>
          <w:sz w:val="24"/>
          <w:szCs w:val="24"/>
        </w:rPr>
        <w:t>30</w:t>
      </w:r>
      <w:r w:rsidRPr="00D61C38">
        <w:rPr>
          <w:sz w:val="24"/>
          <w:szCs w:val="24"/>
        </w:rPr>
        <w:t xml:space="preserve"> hours per week. The post </w:t>
      </w:r>
      <w:r w:rsidR="00C94AC4" w:rsidRPr="00D61C38">
        <w:rPr>
          <w:sz w:val="24"/>
          <w:szCs w:val="24"/>
        </w:rPr>
        <w:t>may</w:t>
      </w:r>
      <w:r w:rsidRPr="00D61C38">
        <w:rPr>
          <w:sz w:val="24"/>
          <w:szCs w:val="24"/>
        </w:rPr>
        <w:t xml:space="preserve"> involve work commitments outside normal office hours. Time off in lieu of out-of-hours working will be allowed.</w:t>
      </w:r>
    </w:p>
    <w:p w14:paraId="6EA8C4ED" w14:textId="77777777" w:rsidR="00C4110F" w:rsidRPr="00D61C38" w:rsidRDefault="00A46470" w:rsidP="008575A0">
      <w:pPr>
        <w:pStyle w:val="ListParagraph"/>
        <w:numPr>
          <w:ilvl w:val="0"/>
          <w:numId w:val="29"/>
        </w:numPr>
        <w:rPr>
          <w:sz w:val="24"/>
          <w:szCs w:val="24"/>
        </w:rPr>
      </w:pPr>
      <w:r w:rsidRPr="00D61C38">
        <w:rPr>
          <w:b/>
          <w:bCs/>
          <w:sz w:val="24"/>
          <w:szCs w:val="24"/>
        </w:rPr>
        <w:t>Salary</w:t>
      </w:r>
      <w:r w:rsidR="00C4110F" w:rsidRPr="00D61C38">
        <w:rPr>
          <w:sz w:val="24"/>
          <w:szCs w:val="24"/>
        </w:rPr>
        <w:t xml:space="preserve">: </w:t>
      </w:r>
      <w:r w:rsidRPr="00D61C38">
        <w:rPr>
          <w:sz w:val="24"/>
          <w:szCs w:val="24"/>
        </w:rPr>
        <w:t>£2</w:t>
      </w:r>
      <w:r w:rsidR="003D047C" w:rsidRPr="00D61C38">
        <w:rPr>
          <w:sz w:val="24"/>
          <w:szCs w:val="24"/>
        </w:rPr>
        <w:t>2</w:t>
      </w:r>
      <w:r w:rsidR="00833E46" w:rsidRPr="00D61C38">
        <w:rPr>
          <w:sz w:val="24"/>
          <w:szCs w:val="24"/>
        </w:rPr>
        <w:t>,</w:t>
      </w:r>
      <w:r w:rsidR="003D047C" w:rsidRPr="00D61C38">
        <w:rPr>
          <w:sz w:val="24"/>
          <w:szCs w:val="24"/>
        </w:rPr>
        <w:t>4</w:t>
      </w:r>
      <w:r w:rsidR="00833E46" w:rsidRPr="00D61C38">
        <w:rPr>
          <w:sz w:val="24"/>
          <w:szCs w:val="24"/>
        </w:rPr>
        <w:t>00</w:t>
      </w:r>
      <w:r w:rsidRPr="00D61C38">
        <w:rPr>
          <w:sz w:val="24"/>
          <w:szCs w:val="24"/>
        </w:rPr>
        <w:t xml:space="preserve"> per annum</w:t>
      </w:r>
      <w:r w:rsidR="004414FE" w:rsidRPr="00D61C38">
        <w:rPr>
          <w:sz w:val="24"/>
          <w:szCs w:val="24"/>
        </w:rPr>
        <w:t xml:space="preserve"> (£</w:t>
      </w:r>
      <w:r w:rsidR="003D047C" w:rsidRPr="00D61C38">
        <w:rPr>
          <w:sz w:val="24"/>
          <w:szCs w:val="24"/>
        </w:rPr>
        <w:t>28</w:t>
      </w:r>
      <w:r w:rsidR="004414FE" w:rsidRPr="00D61C38">
        <w:rPr>
          <w:sz w:val="24"/>
          <w:szCs w:val="24"/>
        </w:rPr>
        <w:t>,000</w:t>
      </w:r>
      <w:r w:rsidR="00CA203D" w:rsidRPr="00D61C38">
        <w:rPr>
          <w:sz w:val="24"/>
          <w:szCs w:val="24"/>
        </w:rPr>
        <w:t xml:space="preserve"> FTE)</w:t>
      </w:r>
    </w:p>
    <w:p w14:paraId="18E78AE6" w14:textId="56444B3D" w:rsidR="00C4110F" w:rsidRPr="00D61C38" w:rsidRDefault="00A46470" w:rsidP="00C4110F">
      <w:pPr>
        <w:pStyle w:val="ListParagraph"/>
        <w:numPr>
          <w:ilvl w:val="0"/>
          <w:numId w:val="29"/>
        </w:numPr>
        <w:rPr>
          <w:b/>
          <w:bCs/>
          <w:sz w:val="24"/>
          <w:szCs w:val="24"/>
        </w:rPr>
      </w:pPr>
      <w:r w:rsidRPr="00D61C38">
        <w:rPr>
          <w:b/>
          <w:bCs/>
          <w:sz w:val="24"/>
          <w:szCs w:val="24"/>
        </w:rPr>
        <w:t>Duration of Employment</w:t>
      </w:r>
      <w:r w:rsidR="00C4110F" w:rsidRPr="00D61C38">
        <w:rPr>
          <w:sz w:val="24"/>
          <w:szCs w:val="24"/>
        </w:rPr>
        <w:t xml:space="preserve">: </w:t>
      </w:r>
      <w:r w:rsidRPr="00D61C38">
        <w:rPr>
          <w:sz w:val="24"/>
          <w:szCs w:val="24"/>
        </w:rPr>
        <w:t xml:space="preserve">This is a </w:t>
      </w:r>
      <w:r w:rsidR="00D671AA">
        <w:rPr>
          <w:sz w:val="24"/>
          <w:szCs w:val="24"/>
        </w:rPr>
        <w:t>9</w:t>
      </w:r>
      <w:r w:rsidR="00C4110F" w:rsidRPr="00D61C38">
        <w:rPr>
          <w:sz w:val="24"/>
          <w:szCs w:val="24"/>
        </w:rPr>
        <w:t xml:space="preserve">-month </w:t>
      </w:r>
      <w:r w:rsidR="002E77C7" w:rsidRPr="00D61C38">
        <w:rPr>
          <w:sz w:val="24"/>
          <w:szCs w:val="24"/>
        </w:rPr>
        <w:t>fixed</w:t>
      </w:r>
      <w:r w:rsidR="00913903" w:rsidRPr="00D61C38">
        <w:rPr>
          <w:sz w:val="24"/>
          <w:szCs w:val="24"/>
        </w:rPr>
        <w:t xml:space="preserve"> term</w:t>
      </w:r>
      <w:r w:rsidRPr="00D61C38">
        <w:rPr>
          <w:sz w:val="24"/>
          <w:szCs w:val="24"/>
        </w:rPr>
        <w:t xml:space="preserve"> contract. </w:t>
      </w:r>
    </w:p>
    <w:p w14:paraId="26DF9485" w14:textId="65E6B6AA" w:rsidR="00C4110F" w:rsidRPr="00D61C38" w:rsidRDefault="00C4110F" w:rsidP="00F53047">
      <w:pPr>
        <w:pStyle w:val="ListParagraph"/>
        <w:numPr>
          <w:ilvl w:val="0"/>
          <w:numId w:val="29"/>
        </w:numPr>
        <w:rPr>
          <w:b/>
          <w:bCs/>
          <w:sz w:val="24"/>
          <w:szCs w:val="24"/>
        </w:rPr>
      </w:pPr>
      <w:r w:rsidRPr="00D61C38">
        <w:rPr>
          <w:b/>
          <w:bCs/>
          <w:sz w:val="24"/>
          <w:szCs w:val="24"/>
        </w:rPr>
        <w:t xml:space="preserve">Starting Date: </w:t>
      </w:r>
      <w:r w:rsidRPr="00D61C38">
        <w:rPr>
          <w:sz w:val="24"/>
          <w:szCs w:val="24"/>
        </w:rPr>
        <w:t>To be agreed with successful candidate.</w:t>
      </w:r>
    </w:p>
    <w:p w14:paraId="0A73B46D" w14:textId="77777777" w:rsidR="00C4110F" w:rsidRPr="00D61C38" w:rsidRDefault="00A46470" w:rsidP="00C4110F">
      <w:pPr>
        <w:pStyle w:val="ListParagraph"/>
        <w:numPr>
          <w:ilvl w:val="0"/>
          <w:numId w:val="29"/>
        </w:numPr>
        <w:rPr>
          <w:sz w:val="24"/>
          <w:szCs w:val="24"/>
        </w:rPr>
      </w:pPr>
      <w:r w:rsidRPr="00D61C38">
        <w:rPr>
          <w:b/>
          <w:bCs/>
          <w:sz w:val="24"/>
          <w:szCs w:val="24"/>
        </w:rPr>
        <w:lastRenderedPageBreak/>
        <w:t>Pension</w:t>
      </w:r>
      <w:r w:rsidR="00C4110F" w:rsidRPr="00D61C38">
        <w:rPr>
          <w:b/>
          <w:bCs/>
          <w:sz w:val="24"/>
          <w:szCs w:val="24"/>
        </w:rPr>
        <w:t xml:space="preserve">: </w:t>
      </w:r>
      <w:r w:rsidRPr="00D61C38">
        <w:rPr>
          <w:sz w:val="24"/>
          <w:szCs w:val="24"/>
        </w:rPr>
        <w:t>There is a pension scheme available (minimum contribution by employee is 5% of salary to match a 5% contribution by the employer).</w:t>
      </w:r>
    </w:p>
    <w:p w14:paraId="5EB44EA7" w14:textId="37DF7F73" w:rsidR="00C4110F" w:rsidRPr="00D61C38" w:rsidRDefault="00A46470" w:rsidP="00C4110F">
      <w:pPr>
        <w:pStyle w:val="ListParagraph"/>
        <w:numPr>
          <w:ilvl w:val="0"/>
          <w:numId w:val="29"/>
        </w:numPr>
        <w:rPr>
          <w:sz w:val="24"/>
          <w:szCs w:val="24"/>
        </w:rPr>
      </w:pPr>
      <w:r w:rsidRPr="00D61C38">
        <w:rPr>
          <w:b/>
          <w:bCs/>
          <w:sz w:val="24"/>
          <w:szCs w:val="24"/>
        </w:rPr>
        <w:t>Travel Expenses</w:t>
      </w:r>
      <w:r w:rsidR="00C4110F" w:rsidRPr="00D61C38">
        <w:rPr>
          <w:sz w:val="24"/>
          <w:szCs w:val="24"/>
        </w:rPr>
        <w:t xml:space="preserve">: </w:t>
      </w:r>
      <w:r w:rsidRPr="00D61C38">
        <w:rPr>
          <w:sz w:val="24"/>
          <w:szCs w:val="24"/>
        </w:rPr>
        <w:t xml:space="preserve">Expenses for journeys carried out whilst on </w:t>
      </w:r>
      <w:r w:rsidR="00C94AC4" w:rsidRPr="00D61C38">
        <w:rPr>
          <w:sz w:val="24"/>
          <w:szCs w:val="24"/>
        </w:rPr>
        <w:t>OCVA</w:t>
      </w:r>
      <w:r w:rsidRPr="00D61C38">
        <w:rPr>
          <w:sz w:val="24"/>
          <w:szCs w:val="24"/>
        </w:rPr>
        <w:t xml:space="preserve"> business will be paid in accordance with</w:t>
      </w:r>
      <w:r w:rsidR="00C94AC4" w:rsidRPr="00D61C38">
        <w:rPr>
          <w:sz w:val="24"/>
          <w:szCs w:val="24"/>
        </w:rPr>
        <w:t xml:space="preserve"> OCVA</w:t>
      </w:r>
      <w:r w:rsidRPr="00D61C38">
        <w:rPr>
          <w:sz w:val="24"/>
          <w:szCs w:val="24"/>
        </w:rPr>
        <w:t xml:space="preserve">’s rates and within the budget allocated. </w:t>
      </w:r>
    </w:p>
    <w:p w14:paraId="12C1C7DE" w14:textId="14293639" w:rsidR="00C4110F" w:rsidRPr="00D61C38" w:rsidRDefault="00A46470" w:rsidP="00C4110F">
      <w:pPr>
        <w:pStyle w:val="ListParagraph"/>
        <w:numPr>
          <w:ilvl w:val="0"/>
          <w:numId w:val="29"/>
        </w:numPr>
        <w:rPr>
          <w:sz w:val="24"/>
          <w:szCs w:val="24"/>
        </w:rPr>
      </w:pPr>
      <w:r w:rsidRPr="00D61C38">
        <w:rPr>
          <w:b/>
          <w:bCs/>
          <w:sz w:val="24"/>
          <w:szCs w:val="24"/>
        </w:rPr>
        <w:t>Holidays</w:t>
      </w:r>
      <w:r w:rsidR="00C4110F" w:rsidRPr="00D61C38">
        <w:rPr>
          <w:sz w:val="24"/>
          <w:szCs w:val="24"/>
        </w:rPr>
        <w:t xml:space="preserve">: </w:t>
      </w:r>
      <w:r w:rsidRPr="00D61C38">
        <w:rPr>
          <w:sz w:val="24"/>
          <w:szCs w:val="24"/>
        </w:rPr>
        <w:t>The annual leave allowance for a full-time worker is 28 working days in addition to public holidays. Three of these days are to be taken during the period between Christmas and New Year when the office is closed to the public. If you work part-time you will receive a pro rata entitlement.</w:t>
      </w:r>
    </w:p>
    <w:p w14:paraId="6C36A775" w14:textId="74D4F6D3" w:rsidR="00C4110F" w:rsidRPr="00D61C38" w:rsidRDefault="00A46470" w:rsidP="00C4110F">
      <w:pPr>
        <w:pStyle w:val="ListParagraph"/>
        <w:numPr>
          <w:ilvl w:val="0"/>
          <w:numId w:val="29"/>
        </w:numPr>
        <w:rPr>
          <w:sz w:val="24"/>
          <w:szCs w:val="24"/>
        </w:rPr>
      </w:pPr>
      <w:r w:rsidRPr="00D61C38">
        <w:rPr>
          <w:b/>
          <w:sz w:val="24"/>
          <w:szCs w:val="24"/>
        </w:rPr>
        <w:t>Equal Opportunities</w:t>
      </w:r>
      <w:r w:rsidR="00C4110F" w:rsidRPr="00D61C38">
        <w:rPr>
          <w:b/>
          <w:sz w:val="24"/>
          <w:szCs w:val="24"/>
        </w:rPr>
        <w:t xml:space="preserve">: </w:t>
      </w:r>
      <w:r w:rsidR="00C94AC4" w:rsidRPr="00D61C38">
        <w:rPr>
          <w:sz w:val="24"/>
          <w:szCs w:val="24"/>
        </w:rPr>
        <w:t>OCVA</w:t>
      </w:r>
      <w:r w:rsidRPr="00D61C38">
        <w:rPr>
          <w:sz w:val="24"/>
          <w:szCs w:val="24"/>
        </w:rPr>
        <w:t xml:space="preserve"> has an equal opportunities policy.</w:t>
      </w:r>
    </w:p>
    <w:p w14:paraId="2F1A1393" w14:textId="7F2A4E5B" w:rsidR="00A46470" w:rsidRPr="00D61C38" w:rsidRDefault="00A46470" w:rsidP="003F301A">
      <w:pPr>
        <w:pStyle w:val="ListParagraph"/>
        <w:numPr>
          <w:ilvl w:val="1"/>
          <w:numId w:val="29"/>
        </w:numPr>
        <w:rPr>
          <w:sz w:val="24"/>
          <w:szCs w:val="24"/>
        </w:rPr>
      </w:pPr>
      <w:r w:rsidRPr="00D61C38">
        <w:rPr>
          <w:sz w:val="24"/>
          <w:szCs w:val="24"/>
        </w:rPr>
        <w:t>Termination of Appointment</w:t>
      </w:r>
      <w:r w:rsidR="00C4110F" w:rsidRPr="00D61C38">
        <w:rPr>
          <w:sz w:val="24"/>
          <w:szCs w:val="24"/>
        </w:rPr>
        <w:t>: a</w:t>
      </w:r>
      <w:r w:rsidRPr="00D61C38">
        <w:rPr>
          <w:sz w:val="24"/>
          <w:szCs w:val="24"/>
        </w:rPr>
        <w:t>ll terms of employment are subject to satisfactory performance of duties during a probationary period, which will run for three months from the date of appointment.  Thereafter notice periods on either side will be as follows:</w:t>
      </w:r>
      <w:r w:rsidR="00C4110F" w:rsidRPr="00D61C38">
        <w:rPr>
          <w:sz w:val="24"/>
          <w:szCs w:val="24"/>
        </w:rPr>
        <w:t xml:space="preserve"> </w:t>
      </w:r>
      <w:r w:rsidRPr="00D61C38">
        <w:rPr>
          <w:sz w:val="24"/>
          <w:szCs w:val="24"/>
        </w:rPr>
        <w:t>Under 3-months service</w:t>
      </w:r>
      <w:r w:rsidR="00C4110F" w:rsidRPr="00D61C38">
        <w:rPr>
          <w:sz w:val="24"/>
          <w:szCs w:val="24"/>
        </w:rPr>
        <w:t xml:space="preserve"> - </w:t>
      </w:r>
      <w:r w:rsidRPr="00D61C38">
        <w:rPr>
          <w:sz w:val="24"/>
          <w:szCs w:val="24"/>
        </w:rPr>
        <w:t>1 week</w:t>
      </w:r>
      <w:r w:rsidR="00C4110F" w:rsidRPr="00D61C38">
        <w:rPr>
          <w:sz w:val="24"/>
          <w:szCs w:val="24"/>
        </w:rPr>
        <w:t xml:space="preserve">; </w:t>
      </w:r>
      <w:r w:rsidRPr="00D61C38">
        <w:rPr>
          <w:sz w:val="24"/>
          <w:szCs w:val="24"/>
        </w:rPr>
        <w:t>From 3 months up to the end of 8-years</w:t>
      </w:r>
      <w:r w:rsidR="00C4110F" w:rsidRPr="00D61C38">
        <w:rPr>
          <w:sz w:val="24"/>
          <w:szCs w:val="24"/>
        </w:rPr>
        <w:t xml:space="preserve"> </w:t>
      </w:r>
      <w:r w:rsidRPr="00D61C38">
        <w:rPr>
          <w:sz w:val="24"/>
          <w:szCs w:val="24"/>
        </w:rPr>
        <w:t>service</w:t>
      </w:r>
      <w:r w:rsidR="00C4110F" w:rsidRPr="00D61C38">
        <w:rPr>
          <w:sz w:val="24"/>
          <w:szCs w:val="24"/>
        </w:rPr>
        <w:t xml:space="preserve"> - </w:t>
      </w:r>
      <w:r w:rsidRPr="00D61C38">
        <w:rPr>
          <w:sz w:val="24"/>
          <w:szCs w:val="24"/>
        </w:rPr>
        <w:t xml:space="preserve">2 months. </w:t>
      </w:r>
    </w:p>
    <w:p w14:paraId="1C0A02F2" w14:textId="1EFFB686" w:rsidR="00B33546" w:rsidRDefault="00A46470" w:rsidP="00A46470">
      <w:pPr>
        <w:pStyle w:val="ListParagraph"/>
        <w:numPr>
          <w:ilvl w:val="0"/>
          <w:numId w:val="30"/>
        </w:numPr>
        <w:rPr>
          <w:sz w:val="24"/>
          <w:szCs w:val="24"/>
        </w:rPr>
      </w:pPr>
      <w:r w:rsidRPr="00D61C38">
        <w:rPr>
          <w:b/>
          <w:sz w:val="24"/>
          <w:szCs w:val="24"/>
        </w:rPr>
        <w:t>Membership of Other Bodies</w:t>
      </w:r>
      <w:r w:rsidR="00C4110F" w:rsidRPr="00D61C38">
        <w:rPr>
          <w:b/>
          <w:sz w:val="24"/>
          <w:szCs w:val="24"/>
        </w:rPr>
        <w:t xml:space="preserve">:  </w:t>
      </w:r>
      <w:r w:rsidRPr="00D61C38">
        <w:rPr>
          <w:sz w:val="24"/>
          <w:szCs w:val="24"/>
        </w:rPr>
        <w:t xml:space="preserve">The appointee may not serve as a member of a local government or public body or any organisation connected with the work of </w:t>
      </w:r>
      <w:r w:rsidR="00C94AC4" w:rsidRPr="00D61C38">
        <w:rPr>
          <w:sz w:val="24"/>
          <w:szCs w:val="24"/>
        </w:rPr>
        <w:t>OCVA</w:t>
      </w:r>
      <w:r w:rsidRPr="00D61C38">
        <w:rPr>
          <w:sz w:val="24"/>
          <w:szCs w:val="24"/>
        </w:rPr>
        <w:t xml:space="preserve"> without first obtaining written permission from the </w:t>
      </w:r>
      <w:r w:rsidR="00495005" w:rsidRPr="00D61C38">
        <w:rPr>
          <w:sz w:val="24"/>
          <w:szCs w:val="24"/>
        </w:rPr>
        <w:t>CEOs</w:t>
      </w:r>
      <w:r w:rsidRPr="00D61C38">
        <w:rPr>
          <w:sz w:val="24"/>
          <w:szCs w:val="24"/>
        </w:rPr>
        <w:t xml:space="preserve">. </w:t>
      </w:r>
    </w:p>
    <w:p w14:paraId="1FDE8827" w14:textId="77777777" w:rsidR="0023789F" w:rsidRPr="0023789F" w:rsidRDefault="0023789F" w:rsidP="0023789F">
      <w:pPr>
        <w:pStyle w:val="ListParagraph"/>
        <w:rPr>
          <w:sz w:val="24"/>
          <w:szCs w:val="24"/>
        </w:rPr>
      </w:pPr>
    </w:p>
    <w:p w14:paraId="519F8AC4" w14:textId="141EF076" w:rsidR="00C4110F" w:rsidRPr="00C4110F" w:rsidRDefault="004E0E30" w:rsidP="00C4110F">
      <w:pPr>
        <w:pStyle w:val="Title"/>
        <w:rPr>
          <w:sz w:val="44"/>
          <w:szCs w:val="44"/>
        </w:rPr>
      </w:pPr>
      <w:r w:rsidRPr="00C4110F">
        <w:rPr>
          <w:sz w:val="44"/>
          <w:szCs w:val="44"/>
        </w:rPr>
        <w:t xml:space="preserve">ANNEX </w:t>
      </w:r>
      <w:r w:rsidR="00C4110F" w:rsidRPr="00C4110F">
        <w:rPr>
          <w:sz w:val="44"/>
          <w:szCs w:val="44"/>
        </w:rPr>
        <w:t>C -</w:t>
      </w:r>
      <w:r w:rsidRPr="00C4110F">
        <w:rPr>
          <w:sz w:val="44"/>
          <w:szCs w:val="44"/>
        </w:rPr>
        <w:t xml:space="preserve"> </w:t>
      </w:r>
    </w:p>
    <w:p w14:paraId="74230286" w14:textId="78C0DD39" w:rsidR="004E0E30" w:rsidRPr="00C4110F" w:rsidRDefault="00BA7391" w:rsidP="00C4110F">
      <w:pPr>
        <w:pStyle w:val="Title"/>
        <w:rPr>
          <w:sz w:val="44"/>
          <w:szCs w:val="44"/>
        </w:rPr>
      </w:pPr>
      <w:r w:rsidRPr="00C4110F">
        <w:rPr>
          <w:sz w:val="44"/>
          <w:szCs w:val="44"/>
        </w:rPr>
        <w:t>OXFORDSHIRE COMMUNITY AND VOLUNTARY ACTION AND COMMUNITY FIRST OXFORDSHIRE</w:t>
      </w:r>
    </w:p>
    <w:p w14:paraId="5EF0F536" w14:textId="77777777" w:rsidR="00C4110F" w:rsidRPr="00C4110F" w:rsidRDefault="00C4110F" w:rsidP="00C4110F"/>
    <w:p w14:paraId="7E24C883" w14:textId="77777777" w:rsidR="004E0E30" w:rsidRPr="00B34DA8" w:rsidRDefault="004E0E30" w:rsidP="00C4110F">
      <w:pPr>
        <w:pStyle w:val="Heading1"/>
        <w:rPr>
          <w:rFonts w:eastAsiaTheme="minorEastAsia"/>
          <w:lang w:eastAsia="en-GB"/>
        </w:rPr>
      </w:pPr>
      <w:r w:rsidRPr="00B34DA8">
        <w:rPr>
          <w:rFonts w:eastAsiaTheme="minorEastAsia"/>
          <w:lang w:eastAsia="en-GB"/>
        </w:rPr>
        <w:t>CFO vision and mission</w:t>
      </w:r>
    </w:p>
    <w:p w14:paraId="642D47D8" w14:textId="77777777" w:rsidR="004E0E30" w:rsidRPr="00B34DA8" w:rsidRDefault="004E0E30" w:rsidP="004E0E30">
      <w:pPr>
        <w:spacing w:after="0" w:line="240" w:lineRule="auto"/>
        <w:rPr>
          <w:rFonts w:eastAsia="Calibri" w:cstheme="minorHAnsi"/>
          <w:lang w:eastAsia="en-GB"/>
        </w:rPr>
      </w:pPr>
    </w:p>
    <w:p w14:paraId="73D77B74" w14:textId="77777777" w:rsidR="00573882" w:rsidRPr="00B33546" w:rsidRDefault="004E0E30" w:rsidP="004E0E30">
      <w:pPr>
        <w:spacing w:after="0" w:line="240" w:lineRule="auto"/>
        <w:rPr>
          <w:rFonts w:eastAsia="Calibri" w:cstheme="minorHAnsi"/>
          <w:b/>
          <w:bCs/>
          <w:lang w:eastAsia="en-GB"/>
        </w:rPr>
      </w:pPr>
      <w:r w:rsidRPr="00B33546">
        <w:rPr>
          <w:rFonts w:eastAsia="Calibri" w:cstheme="minorHAnsi"/>
          <w:b/>
          <w:bCs/>
          <w:lang w:eastAsia="en-GB"/>
        </w:rPr>
        <w:t>Strong, diverse, inclusive, and thriving communities</w:t>
      </w:r>
    </w:p>
    <w:p w14:paraId="4743A7FE" w14:textId="77777777" w:rsidR="00573882" w:rsidRPr="00B33546" w:rsidRDefault="00573882" w:rsidP="004E0E30">
      <w:pPr>
        <w:spacing w:after="0" w:line="240" w:lineRule="auto"/>
        <w:rPr>
          <w:rFonts w:eastAsia="Calibri" w:cstheme="minorHAnsi"/>
          <w:b/>
          <w:bCs/>
          <w:lang w:eastAsia="en-GB"/>
        </w:rPr>
      </w:pPr>
    </w:p>
    <w:p w14:paraId="1B8D8930" w14:textId="01A984C8" w:rsidR="004E0E30" w:rsidRPr="00B33546" w:rsidRDefault="004E0E30" w:rsidP="004E0E30">
      <w:pPr>
        <w:spacing w:after="0" w:line="240" w:lineRule="auto"/>
        <w:rPr>
          <w:rFonts w:eastAsia="Calibri" w:cstheme="minorHAnsi"/>
          <w:b/>
          <w:bCs/>
          <w:lang w:eastAsia="en-GB"/>
        </w:rPr>
      </w:pPr>
      <w:r w:rsidRPr="00B33546">
        <w:rPr>
          <w:rFonts w:eastAsiaTheme="minorEastAsia" w:cstheme="minorHAnsi"/>
          <w:b/>
          <w:bCs/>
          <w:lang w:eastAsia="en-GB"/>
        </w:rPr>
        <w:t>Supporting communities to find solutions to their planning, housing, social action, and service needs. Promoting positive change for all.</w:t>
      </w:r>
    </w:p>
    <w:p w14:paraId="1FD4AB0A" w14:textId="77777777" w:rsidR="004E0E30" w:rsidRPr="00FD2ED3" w:rsidRDefault="004E0E30" w:rsidP="004E0E30">
      <w:pPr>
        <w:spacing w:after="0" w:line="240" w:lineRule="auto"/>
        <w:rPr>
          <w:rFonts w:eastAsia="Times New Roman" w:cstheme="minorHAnsi"/>
          <w:lang w:eastAsia="en-GB"/>
        </w:rPr>
      </w:pPr>
    </w:p>
    <w:p w14:paraId="3CB265BE" w14:textId="77777777" w:rsidR="004E0E30" w:rsidRPr="00FD2ED3" w:rsidRDefault="004E0E30" w:rsidP="004E0E30">
      <w:pPr>
        <w:spacing w:after="0" w:line="240" w:lineRule="auto"/>
        <w:jc w:val="both"/>
        <w:rPr>
          <w:rFonts w:cs="Calibri"/>
        </w:rPr>
      </w:pPr>
      <w:r w:rsidRPr="00FD2ED3">
        <w:rPr>
          <w:rFonts w:cs="Calibri"/>
        </w:rPr>
        <w:t>Further details of our organisation and its work can be viewed on our website:</w:t>
      </w:r>
    </w:p>
    <w:p w14:paraId="22F5EBF6" w14:textId="77777777" w:rsidR="004E0E30" w:rsidRPr="00FD2ED3" w:rsidRDefault="00D671AA" w:rsidP="004E0E30">
      <w:pPr>
        <w:spacing w:after="0" w:line="240" w:lineRule="auto"/>
        <w:jc w:val="both"/>
        <w:rPr>
          <w:rStyle w:val="Hyperlink"/>
          <w:rFonts w:cs="Calibri"/>
        </w:rPr>
      </w:pPr>
      <w:hyperlink r:id="rId11" w:history="1">
        <w:r w:rsidR="004E0E30" w:rsidRPr="00FD2ED3">
          <w:rPr>
            <w:rStyle w:val="Hyperlink"/>
            <w:rFonts w:cs="Calibri"/>
          </w:rPr>
          <w:t>www.communityfirstoxon.org</w:t>
        </w:r>
      </w:hyperlink>
    </w:p>
    <w:p w14:paraId="32FCCB46" w14:textId="77777777" w:rsidR="004E0E30" w:rsidRDefault="004E0E30" w:rsidP="004E0E30">
      <w:pPr>
        <w:spacing w:after="0" w:line="240" w:lineRule="auto"/>
        <w:rPr>
          <w:rFonts w:eastAsiaTheme="minorEastAsia" w:cstheme="minorHAnsi"/>
          <w:b/>
          <w:bCs/>
          <w:lang w:eastAsia="en-GB"/>
        </w:rPr>
      </w:pPr>
    </w:p>
    <w:p w14:paraId="270F063C" w14:textId="77777777" w:rsidR="004E0E30" w:rsidRPr="00B34DA8" w:rsidRDefault="004E0E30" w:rsidP="00C4110F">
      <w:pPr>
        <w:pStyle w:val="Heading1"/>
        <w:rPr>
          <w:rFonts w:eastAsiaTheme="minorEastAsia"/>
          <w:color w:val="303030"/>
          <w:shd w:val="clear" w:color="auto" w:fill="FFFFFF"/>
          <w:lang w:eastAsia="en-GB"/>
        </w:rPr>
      </w:pPr>
      <w:r w:rsidRPr="00B34DA8">
        <w:rPr>
          <w:rFonts w:eastAsiaTheme="minorEastAsia"/>
          <w:lang w:eastAsia="en-GB"/>
        </w:rPr>
        <w:t>OCVA mission</w:t>
      </w:r>
      <w:r w:rsidRPr="00B34DA8">
        <w:rPr>
          <w:rFonts w:eastAsiaTheme="minorEastAsia"/>
          <w:color w:val="303030"/>
          <w:shd w:val="clear" w:color="auto" w:fill="FFFFFF"/>
          <w:lang w:eastAsia="en-GB"/>
        </w:rPr>
        <w:t xml:space="preserve"> </w:t>
      </w:r>
    </w:p>
    <w:p w14:paraId="066F026B" w14:textId="77777777" w:rsidR="004E0E30" w:rsidRPr="00B34DA8" w:rsidRDefault="004E0E30" w:rsidP="004E0E30">
      <w:pPr>
        <w:spacing w:after="0" w:line="240" w:lineRule="auto"/>
        <w:rPr>
          <w:rFonts w:eastAsiaTheme="minorEastAsia" w:cstheme="minorHAnsi"/>
          <w:shd w:val="clear" w:color="auto" w:fill="FFFFFF"/>
          <w:lang w:eastAsia="en-GB"/>
        </w:rPr>
      </w:pPr>
    </w:p>
    <w:p w14:paraId="6BBC7572" w14:textId="77777777" w:rsidR="004E0E30" w:rsidRPr="00B33546" w:rsidRDefault="004E0E30" w:rsidP="004E0E30">
      <w:pPr>
        <w:spacing w:after="0" w:line="240" w:lineRule="auto"/>
        <w:rPr>
          <w:rFonts w:eastAsiaTheme="minorEastAsia" w:cstheme="minorHAnsi"/>
          <w:b/>
          <w:bCs/>
          <w:shd w:val="clear" w:color="auto" w:fill="FFFFFF"/>
          <w:lang w:eastAsia="en-GB"/>
        </w:rPr>
      </w:pPr>
      <w:r w:rsidRPr="00B33546">
        <w:rPr>
          <w:rFonts w:eastAsiaTheme="minorEastAsia" w:cstheme="minorHAnsi"/>
          <w:b/>
          <w:bCs/>
          <w:shd w:val="clear" w:color="auto" w:fill="FFFFFF"/>
          <w:lang w:eastAsia="en-GB"/>
        </w:rPr>
        <w:t>Enabling a diverse voluntary and community sector to flourish in Oxfordshire. </w:t>
      </w:r>
    </w:p>
    <w:p w14:paraId="37F2878E" w14:textId="77777777" w:rsidR="004E0E30" w:rsidRPr="00FD2ED3" w:rsidRDefault="004E0E30" w:rsidP="004E0E30">
      <w:pPr>
        <w:spacing w:after="0" w:line="240" w:lineRule="auto"/>
        <w:rPr>
          <w:rStyle w:val="Hyperlink"/>
          <w:rFonts w:eastAsiaTheme="minorEastAsia" w:cstheme="minorHAnsi"/>
          <w:color w:val="auto"/>
          <w:u w:val="none"/>
          <w:shd w:val="clear" w:color="auto" w:fill="FFFFFF"/>
          <w:lang w:eastAsia="en-GB"/>
        </w:rPr>
      </w:pPr>
    </w:p>
    <w:p w14:paraId="6E473736" w14:textId="77777777" w:rsidR="004E0E30" w:rsidRPr="00FD2ED3" w:rsidRDefault="004E0E30" w:rsidP="004E0E30">
      <w:pPr>
        <w:spacing w:after="0" w:line="240" w:lineRule="auto"/>
        <w:jc w:val="both"/>
        <w:rPr>
          <w:rFonts w:cs="Calibri"/>
        </w:rPr>
      </w:pPr>
      <w:r w:rsidRPr="00FD2ED3">
        <w:rPr>
          <w:rFonts w:cs="Calibri"/>
        </w:rPr>
        <w:t>Further details of our organisation and its work can be viewed on our website:</w:t>
      </w:r>
    </w:p>
    <w:p w14:paraId="3D1E10A6" w14:textId="77777777" w:rsidR="004E0E30" w:rsidRPr="00FD2ED3" w:rsidRDefault="00D671AA" w:rsidP="004E0E30">
      <w:pPr>
        <w:spacing w:after="0" w:line="240" w:lineRule="auto"/>
        <w:jc w:val="both"/>
        <w:rPr>
          <w:rStyle w:val="Hyperlink"/>
          <w:rFonts w:cs="Calibri"/>
        </w:rPr>
      </w:pPr>
      <w:hyperlink r:id="rId12" w:history="1">
        <w:r w:rsidR="004E0E30" w:rsidRPr="00FD2ED3">
          <w:rPr>
            <w:rStyle w:val="Hyperlink"/>
            <w:rFonts w:cs="Calibri"/>
          </w:rPr>
          <w:t>www.ocva.org.uk</w:t>
        </w:r>
      </w:hyperlink>
      <w:r w:rsidR="004E0E30" w:rsidRPr="00FD2ED3">
        <w:rPr>
          <w:rStyle w:val="Hyperlink"/>
          <w:rFonts w:cs="Calibri"/>
        </w:rPr>
        <w:t xml:space="preserve"> </w:t>
      </w:r>
    </w:p>
    <w:p w14:paraId="457177DC" w14:textId="77777777" w:rsidR="004E0E30" w:rsidRDefault="004E0E30" w:rsidP="004E0E30">
      <w:pPr>
        <w:pStyle w:val="Heading4"/>
        <w:rPr>
          <w:rFonts w:ascii="Calibri" w:hAnsi="Calibri" w:cs="Calibri"/>
          <w:sz w:val="22"/>
          <w:u w:val="single"/>
        </w:rPr>
      </w:pPr>
    </w:p>
    <w:p w14:paraId="2379A459" w14:textId="0CA2A621" w:rsidR="004E0E30" w:rsidRDefault="004E0E30" w:rsidP="00A46470">
      <w:pPr>
        <w:rPr>
          <w:rFonts w:cs="Calibri"/>
        </w:rPr>
      </w:pPr>
    </w:p>
    <w:p w14:paraId="56CBFD04" w14:textId="6AB66D69" w:rsidR="004E0E30" w:rsidRDefault="004E0E30" w:rsidP="00A46470">
      <w:pPr>
        <w:rPr>
          <w:rFonts w:cs="Calibri"/>
        </w:rPr>
      </w:pPr>
    </w:p>
    <w:p w14:paraId="73904D54" w14:textId="77777777" w:rsidR="004E0E30" w:rsidRDefault="004E0E30" w:rsidP="00A46470"/>
    <w:sectPr w:rsidR="004E0E30" w:rsidSect="00B335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C2D6" w14:textId="77777777" w:rsidR="00983D5C" w:rsidRDefault="00983D5C" w:rsidP="00050676">
      <w:pPr>
        <w:spacing w:after="0" w:line="240" w:lineRule="auto"/>
      </w:pPr>
      <w:r>
        <w:separator/>
      </w:r>
    </w:p>
  </w:endnote>
  <w:endnote w:type="continuationSeparator" w:id="0">
    <w:p w14:paraId="419A14FE" w14:textId="77777777" w:rsidR="00983D5C" w:rsidRDefault="00983D5C" w:rsidP="0005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17C2" w14:textId="77777777" w:rsidR="00983D5C" w:rsidRDefault="00983D5C" w:rsidP="00050676">
      <w:pPr>
        <w:spacing w:after="0" w:line="240" w:lineRule="auto"/>
      </w:pPr>
      <w:r>
        <w:separator/>
      </w:r>
    </w:p>
  </w:footnote>
  <w:footnote w:type="continuationSeparator" w:id="0">
    <w:p w14:paraId="1451AC54" w14:textId="77777777" w:rsidR="00983D5C" w:rsidRDefault="00983D5C" w:rsidP="00050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D3F"/>
    <w:multiLevelType w:val="hybridMultilevel"/>
    <w:tmpl w:val="B42EE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743893"/>
    <w:multiLevelType w:val="hybridMultilevel"/>
    <w:tmpl w:val="CD06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A4244"/>
    <w:multiLevelType w:val="hybridMultilevel"/>
    <w:tmpl w:val="9B44FB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D75FB"/>
    <w:multiLevelType w:val="hybridMultilevel"/>
    <w:tmpl w:val="F94EC94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0180ABA"/>
    <w:multiLevelType w:val="hybridMultilevel"/>
    <w:tmpl w:val="78C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0164F"/>
    <w:multiLevelType w:val="hybridMultilevel"/>
    <w:tmpl w:val="125A5F48"/>
    <w:lvl w:ilvl="0" w:tplc="04090001">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921C9"/>
    <w:multiLevelType w:val="hybridMultilevel"/>
    <w:tmpl w:val="DD60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C2DC5"/>
    <w:multiLevelType w:val="hybridMultilevel"/>
    <w:tmpl w:val="318E8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8139EA"/>
    <w:multiLevelType w:val="hybridMultilevel"/>
    <w:tmpl w:val="428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55245"/>
    <w:multiLevelType w:val="hybridMultilevel"/>
    <w:tmpl w:val="BEF0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F31A0"/>
    <w:multiLevelType w:val="hybridMultilevel"/>
    <w:tmpl w:val="2C00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04FBB"/>
    <w:multiLevelType w:val="hybridMultilevel"/>
    <w:tmpl w:val="5ED8045C"/>
    <w:lvl w:ilvl="0" w:tplc="52FAAAD6">
      <w:numFmt w:val="bullet"/>
      <w:lvlText w:val="-"/>
      <w:lvlJc w:val="left"/>
      <w:pPr>
        <w:ind w:left="1074" w:hanging="360"/>
      </w:pPr>
      <w:rPr>
        <w:rFonts w:ascii="Calibri" w:eastAsia="Calibri" w:hAnsi="Calibri" w:cs="Calibr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226B1DE6"/>
    <w:multiLevelType w:val="hybridMultilevel"/>
    <w:tmpl w:val="554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87B12"/>
    <w:multiLevelType w:val="hybridMultilevel"/>
    <w:tmpl w:val="8A069EDE"/>
    <w:lvl w:ilvl="0" w:tplc="04090001">
      <w:start w:val="1"/>
      <w:numFmt w:val="bullet"/>
      <w:lvlText w:val=""/>
      <w:lvlJc w:val="left"/>
      <w:pPr>
        <w:tabs>
          <w:tab w:val="num" w:pos="424"/>
        </w:tabs>
        <w:ind w:left="424" w:hanging="360"/>
      </w:pPr>
      <w:rPr>
        <w:rFonts w:ascii="Symbol" w:hAnsi="Symbol" w:cs="Times New Roman"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4" w15:restartNumberingAfterBreak="0">
    <w:nsid w:val="4260154C"/>
    <w:multiLevelType w:val="hybridMultilevel"/>
    <w:tmpl w:val="9876547E"/>
    <w:lvl w:ilvl="0" w:tplc="04090001">
      <w:start w:val="1"/>
      <w:numFmt w:val="bullet"/>
      <w:lvlText w:val=""/>
      <w:lvlJc w:val="left"/>
      <w:pPr>
        <w:tabs>
          <w:tab w:val="num" w:pos="424"/>
        </w:tabs>
        <w:ind w:left="424" w:hanging="360"/>
      </w:pPr>
      <w:rPr>
        <w:rFonts w:ascii="Symbol" w:hAnsi="Symbol" w:cs="Times New Roman"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5" w15:restartNumberingAfterBreak="0">
    <w:nsid w:val="42D40F6B"/>
    <w:multiLevelType w:val="hybridMultilevel"/>
    <w:tmpl w:val="0C80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17728"/>
    <w:multiLevelType w:val="hybridMultilevel"/>
    <w:tmpl w:val="BCEE9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734A1"/>
    <w:multiLevelType w:val="hybridMultilevel"/>
    <w:tmpl w:val="A3289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614DAA"/>
    <w:multiLevelType w:val="hybridMultilevel"/>
    <w:tmpl w:val="567E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D1C0D"/>
    <w:multiLevelType w:val="hybridMultilevel"/>
    <w:tmpl w:val="97C04696"/>
    <w:lvl w:ilvl="0" w:tplc="737CF8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B91FFF"/>
    <w:multiLevelType w:val="hybridMultilevel"/>
    <w:tmpl w:val="88AA4686"/>
    <w:lvl w:ilvl="0" w:tplc="04090001">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665B1"/>
    <w:multiLevelType w:val="hybridMultilevel"/>
    <w:tmpl w:val="725C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7035C"/>
    <w:multiLevelType w:val="hybridMultilevel"/>
    <w:tmpl w:val="32AC60A2"/>
    <w:lvl w:ilvl="0" w:tplc="04090001">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E678B3"/>
    <w:multiLevelType w:val="hybridMultilevel"/>
    <w:tmpl w:val="3146B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D5DF2"/>
    <w:multiLevelType w:val="hybridMultilevel"/>
    <w:tmpl w:val="A784172E"/>
    <w:lvl w:ilvl="0" w:tplc="04090001">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8D2108"/>
    <w:multiLevelType w:val="hybridMultilevel"/>
    <w:tmpl w:val="DA2C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B6B6C"/>
    <w:multiLevelType w:val="hybridMultilevel"/>
    <w:tmpl w:val="BC06ABFC"/>
    <w:lvl w:ilvl="0" w:tplc="04090001">
      <w:start w:val="1"/>
      <w:numFmt w:val="bullet"/>
      <w:lvlText w:val=""/>
      <w:lvlJc w:val="left"/>
      <w:pPr>
        <w:tabs>
          <w:tab w:val="num" w:pos="424"/>
        </w:tabs>
        <w:ind w:left="424" w:hanging="360"/>
      </w:pPr>
      <w:rPr>
        <w:rFonts w:ascii="Symbol" w:hAnsi="Symbol" w:cs="Times New Roman"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7" w15:restartNumberingAfterBreak="0">
    <w:nsid w:val="6FFC5756"/>
    <w:multiLevelType w:val="hybridMultilevel"/>
    <w:tmpl w:val="8B12DD26"/>
    <w:lvl w:ilvl="0" w:tplc="04090001">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5157B"/>
    <w:multiLevelType w:val="hybridMultilevel"/>
    <w:tmpl w:val="D6CC0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E37BC5"/>
    <w:multiLevelType w:val="hybridMultilevel"/>
    <w:tmpl w:val="A49EB6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ED3F43"/>
    <w:multiLevelType w:val="multilevel"/>
    <w:tmpl w:val="6DEEA4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65624B"/>
    <w:multiLevelType w:val="hybridMultilevel"/>
    <w:tmpl w:val="6AB89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6BD7F27"/>
    <w:multiLevelType w:val="hybridMultilevel"/>
    <w:tmpl w:val="ADB4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547591">
    <w:abstractNumId w:val="17"/>
  </w:num>
  <w:num w:numId="2" w16cid:durableId="431557624">
    <w:abstractNumId w:val="19"/>
  </w:num>
  <w:num w:numId="3" w16cid:durableId="291401279">
    <w:abstractNumId w:val="20"/>
  </w:num>
  <w:num w:numId="4" w16cid:durableId="701370685">
    <w:abstractNumId w:val="14"/>
  </w:num>
  <w:num w:numId="5" w16cid:durableId="1370759528">
    <w:abstractNumId w:val="24"/>
  </w:num>
  <w:num w:numId="6" w16cid:durableId="1546329303">
    <w:abstractNumId w:val="22"/>
  </w:num>
  <w:num w:numId="7" w16cid:durableId="2061980565">
    <w:abstractNumId w:val="27"/>
  </w:num>
  <w:num w:numId="8" w16cid:durableId="34896098">
    <w:abstractNumId w:val="26"/>
  </w:num>
  <w:num w:numId="9" w16cid:durableId="1831171361">
    <w:abstractNumId w:val="13"/>
  </w:num>
  <w:num w:numId="10" w16cid:durableId="1585718816">
    <w:abstractNumId w:val="5"/>
  </w:num>
  <w:num w:numId="11" w16cid:durableId="387847984">
    <w:abstractNumId w:val="29"/>
  </w:num>
  <w:num w:numId="12" w16cid:durableId="6734592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1575384">
    <w:abstractNumId w:val="2"/>
  </w:num>
  <w:num w:numId="14" w16cid:durableId="430248601">
    <w:abstractNumId w:val="28"/>
  </w:num>
  <w:num w:numId="15" w16cid:durableId="459418346">
    <w:abstractNumId w:val="0"/>
  </w:num>
  <w:num w:numId="16" w16cid:durableId="1260717975">
    <w:abstractNumId w:val="15"/>
  </w:num>
  <w:num w:numId="17" w16cid:durableId="2107581210">
    <w:abstractNumId w:val="6"/>
  </w:num>
  <w:num w:numId="18" w16cid:durableId="1078480002">
    <w:abstractNumId w:val="10"/>
  </w:num>
  <w:num w:numId="19" w16cid:durableId="1865172332">
    <w:abstractNumId w:val="9"/>
  </w:num>
  <w:num w:numId="20" w16cid:durableId="622879534">
    <w:abstractNumId w:val="8"/>
  </w:num>
  <w:num w:numId="21" w16cid:durableId="441999198">
    <w:abstractNumId w:val="25"/>
  </w:num>
  <w:num w:numId="22" w16cid:durableId="1921326898">
    <w:abstractNumId w:val="32"/>
  </w:num>
  <w:num w:numId="23" w16cid:durableId="726417707">
    <w:abstractNumId w:val="4"/>
  </w:num>
  <w:num w:numId="24" w16cid:durableId="1798181405">
    <w:abstractNumId w:val="23"/>
  </w:num>
  <w:num w:numId="25" w16cid:durableId="2040425461">
    <w:abstractNumId w:val="1"/>
  </w:num>
  <w:num w:numId="26" w16cid:durableId="2075276123">
    <w:abstractNumId w:val="11"/>
  </w:num>
  <w:num w:numId="27" w16cid:durableId="936518283">
    <w:abstractNumId w:val="21"/>
  </w:num>
  <w:num w:numId="28" w16cid:durableId="833302193">
    <w:abstractNumId w:val="18"/>
  </w:num>
  <w:num w:numId="29" w16cid:durableId="2106612126">
    <w:abstractNumId w:val="16"/>
  </w:num>
  <w:num w:numId="30" w16cid:durableId="1309943465">
    <w:abstractNumId w:val="12"/>
  </w:num>
  <w:num w:numId="31" w16cid:durableId="1512599471">
    <w:abstractNumId w:val="30"/>
  </w:num>
  <w:num w:numId="32" w16cid:durableId="1370111904">
    <w:abstractNumId w:val="31"/>
  </w:num>
  <w:num w:numId="33" w16cid:durableId="1719891049">
    <w:abstractNumId w:val="6"/>
  </w:num>
  <w:num w:numId="34" w16cid:durableId="1684747596">
    <w:abstractNumId w:val="8"/>
  </w:num>
  <w:num w:numId="35" w16cid:durableId="1708722168">
    <w:abstractNumId w:val="10"/>
  </w:num>
  <w:num w:numId="36" w16cid:durableId="1106732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7D"/>
    <w:rsid w:val="000471E9"/>
    <w:rsid w:val="00047D4F"/>
    <w:rsid w:val="00050676"/>
    <w:rsid w:val="0005218F"/>
    <w:rsid w:val="00064BA9"/>
    <w:rsid w:val="00091577"/>
    <w:rsid w:val="00094A19"/>
    <w:rsid w:val="000A1C0F"/>
    <w:rsid w:val="000A5D11"/>
    <w:rsid w:val="000C3201"/>
    <w:rsid w:val="000E073A"/>
    <w:rsid w:val="000E1A87"/>
    <w:rsid w:val="000E74E9"/>
    <w:rsid w:val="000F3165"/>
    <w:rsid w:val="000F41FC"/>
    <w:rsid w:val="0011236F"/>
    <w:rsid w:val="0016597D"/>
    <w:rsid w:val="00171DD8"/>
    <w:rsid w:val="001910C8"/>
    <w:rsid w:val="0019299F"/>
    <w:rsid w:val="001A5BF5"/>
    <w:rsid w:val="001A5F08"/>
    <w:rsid w:val="001D6832"/>
    <w:rsid w:val="001E51B7"/>
    <w:rsid w:val="001E6BE7"/>
    <w:rsid w:val="001F1F5D"/>
    <w:rsid w:val="001F5087"/>
    <w:rsid w:val="001F792F"/>
    <w:rsid w:val="0021346A"/>
    <w:rsid w:val="0023789F"/>
    <w:rsid w:val="00251B54"/>
    <w:rsid w:val="00286B40"/>
    <w:rsid w:val="002B135C"/>
    <w:rsid w:val="002C0668"/>
    <w:rsid w:val="002E018A"/>
    <w:rsid w:val="002E5C54"/>
    <w:rsid w:val="002E5DC6"/>
    <w:rsid w:val="002E77C7"/>
    <w:rsid w:val="002F1FE9"/>
    <w:rsid w:val="003049A4"/>
    <w:rsid w:val="00314A5E"/>
    <w:rsid w:val="00326D78"/>
    <w:rsid w:val="00334ACE"/>
    <w:rsid w:val="00343BE5"/>
    <w:rsid w:val="00347520"/>
    <w:rsid w:val="00354C5A"/>
    <w:rsid w:val="00357584"/>
    <w:rsid w:val="00362752"/>
    <w:rsid w:val="00364F2F"/>
    <w:rsid w:val="0036584D"/>
    <w:rsid w:val="003C3996"/>
    <w:rsid w:val="003D047C"/>
    <w:rsid w:val="003D3C9A"/>
    <w:rsid w:val="003E3744"/>
    <w:rsid w:val="003F3AEE"/>
    <w:rsid w:val="00417EB2"/>
    <w:rsid w:val="00427B92"/>
    <w:rsid w:val="004320BE"/>
    <w:rsid w:val="0043570C"/>
    <w:rsid w:val="004414FE"/>
    <w:rsid w:val="004566FC"/>
    <w:rsid w:val="004632AD"/>
    <w:rsid w:val="004850B9"/>
    <w:rsid w:val="00486E1B"/>
    <w:rsid w:val="00487132"/>
    <w:rsid w:val="00494DA9"/>
    <w:rsid w:val="00495005"/>
    <w:rsid w:val="004A6761"/>
    <w:rsid w:val="004A79AE"/>
    <w:rsid w:val="004B3307"/>
    <w:rsid w:val="004B39D4"/>
    <w:rsid w:val="004B4B7D"/>
    <w:rsid w:val="004B6CF9"/>
    <w:rsid w:val="004C33E9"/>
    <w:rsid w:val="004C58B7"/>
    <w:rsid w:val="004D0331"/>
    <w:rsid w:val="004D7448"/>
    <w:rsid w:val="004E0E30"/>
    <w:rsid w:val="004E17A1"/>
    <w:rsid w:val="004F4658"/>
    <w:rsid w:val="00501CB1"/>
    <w:rsid w:val="005024FB"/>
    <w:rsid w:val="00526E2A"/>
    <w:rsid w:val="00530D3F"/>
    <w:rsid w:val="00531A74"/>
    <w:rsid w:val="00533D8B"/>
    <w:rsid w:val="005508ED"/>
    <w:rsid w:val="00573882"/>
    <w:rsid w:val="0058739C"/>
    <w:rsid w:val="005D08A7"/>
    <w:rsid w:val="005D5119"/>
    <w:rsid w:val="005E0EFC"/>
    <w:rsid w:val="0060321E"/>
    <w:rsid w:val="006328D2"/>
    <w:rsid w:val="00634636"/>
    <w:rsid w:val="00636C44"/>
    <w:rsid w:val="0064549B"/>
    <w:rsid w:val="00663B36"/>
    <w:rsid w:val="00665F82"/>
    <w:rsid w:val="00667E35"/>
    <w:rsid w:val="00682C48"/>
    <w:rsid w:val="006A2151"/>
    <w:rsid w:val="006A2A96"/>
    <w:rsid w:val="006C0894"/>
    <w:rsid w:val="006C44CD"/>
    <w:rsid w:val="006E4B8C"/>
    <w:rsid w:val="006E7E3B"/>
    <w:rsid w:val="006F1BD5"/>
    <w:rsid w:val="00711C08"/>
    <w:rsid w:val="00732683"/>
    <w:rsid w:val="0073292C"/>
    <w:rsid w:val="00732BC9"/>
    <w:rsid w:val="00753A55"/>
    <w:rsid w:val="00764F31"/>
    <w:rsid w:val="007712CA"/>
    <w:rsid w:val="007816E6"/>
    <w:rsid w:val="00781A65"/>
    <w:rsid w:val="007A615F"/>
    <w:rsid w:val="007C7538"/>
    <w:rsid w:val="007E325D"/>
    <w:rsid w:val="008029C6"/>
    <w:rsid w:val="00813157"/>
    <w:rsid w:val="00820000"/>
    <w:rsid w:val="008325B3"/>
    <w:rsid w:val="00833E46"/>
    <w:rsid w:val="0083526F"/>
    <w:rsid w:val="00847C66"/>
    <w:rsid w:val="00857423"/>
    <w:rsid w:val="00862BF8"/>
    <w:rsid w:val="008842EA"/>
    <w:rsid w:val="008B056D"/>
    <w:rsid w:val="008C1A3C"/>
    <w:rsid w:val="008C4F3A"/>
    <w:rsid w:val="008C7547"/>
    <w:rsid w:val="008E6CCC"/>
    <w:rsid w:val="008F5DBD"/>
    <w:rsid w:val="00912042"/>
    <w:rsid w:val="00913903"/>
    <w:rsid w:val="00915276"/>
    <w:rsid w:val="0095030C"/>
    <w:rsid w:val="00960447"/>
    <w:rsid w:val="00961E25"/>
    <w:rsid w:val="0096597F"/>
    <w:rsid w:val="00966944"/>
    <w:rsid w:val="00983D5C"/>
    <w:rsid w:val="009A4943"/>
    <w:rsid w:val="009A5DEC"/>
    <w:rsid w:val="009B3FF9"/>
    <w:rsid w:val="00A10A9B"/>
    <w:rsid w:val="00A116A8"/>
    <w:rsid w:val="00A12C49"/>
    <w:rsid w:val="00A219A6"/>
    <w:rsid w:val="00A23F53"/>
    <w:rsid w:val="00A4040B"/>
    <w:rsid w:val="00A408E2"/>
    <w:rsid w:val="00A46470"/>
    <w:rsid w:val="00A73683"/>
    <w:rsid w:val="00A81910"/>
    <w:rsid w:val="00A87B95"/>
    <w:rsid w:val="00A93924"/>
    <w:rsid w:val="00AE2598"/>
    <w:rsid w:val="00AE4E18"/>
    <w:rsid w:val="00B04B5E"/>
    <w:rsid w:val="00B04BE4"/>
    <w:rsid w:val="00B15E5A"/>
    <w:rsid w:val="00B224A6"/>
    <w:rsid w:val="00B33546"/>
    <w:rsid w:val="00B335C2"/>
    <w:rsid w:val="00B34DA8"/>
    <w:rsid w:val="00B65600"/>
    <w:rsid w:val="00B7645B"/>
    <w:rsid w:val="00B8011A"/>
    <w:rsid w:val="00B811B6"/>
    <w:rsid w:val="00B85EC5"/>
    <w:rsid w:val="00B954B3"/>
    <w:rsid w:val="00BA7391"/>
    <w:rsid w:val="00BB645B"/>
    <w:rsid w:val="00BB720B"/>
    <w:rsid w:val="00BC6E1C"/>
    <w:rsid w:val="00BD354A"/>
    <w:rsid w:val="00BD4304"/>
    <w:rsid w:val="00BD75A8"/>
    <w:rsid w:val="00BE5063"/>
    <w:rsid w:val="00C063A1"/>
    <w:rsid w:val="00C12E3E"/>
    <w:rsid w:val="00C3761D"/>
    <w:rsid w:val="00C4110F"/>
    <w:rsid w:val="00C4255E"/>
    <w:rsid w:val="00C50224"/>
    <w:rsid w:val="00C50C36"/>
    <w:rsid w:val="00C52F8B"/>
    <w:rsid w:val="00C702B6"/>
    <w:rsid w:val="00C94AC4"/>
    <w:rsid w:val="00C94F1B"/>
    <w:rsid w:val="00CA203D"/>
    <w:rsid w:val="00CB0E22"/>
    <w:rsid w:val="00CB7A4D"/>
    <w:rsid w:val="00CC3C48"/>
    <w:rsid w:val="00CC427F"/>
    <w:rsid w:val="00CF5094"/>
    <w:rsid w:val="00D029E9"/>
    <w:rsid w:val="00D06DED"/>
    <w:rsid w:val="00D10B15"/>
    <w:rsid w:val="00D10B73"/>
    <w:rsid w:val="00D17FF7"/>
    <w:rsid w:val="00D2782D"/>
    <w:rsid w:val="00D57CC2"/>
    <w:rsid w:val="00D61C38"/>
    <w:rsid w:val="00D65EEF"/>
    <w:rsid w:val="00D671AA"/>
    <w:rsid w:val="00D76A8B"/>
    <w:rsid w:val="00DA6288"/>
    <w:rsid w:val="00DB53AE"/>
    <w:rsid w:val="00DD0692"/>
    <w:rsid w:val="00DD2C04"/>
    <w:rsid w:val="00DE7AB4"/>
    <w:rsid w:val="00DF18DA"/>
    <w:rsid w:val="00E14935"/>
    <w:rsid w:val="00E217B5"/>
    <w:rsid w:val="00E272D7"/>
    <w:rsid w:val="00E36DA9"/>
    <w:rsid w:val="00E4025D"/>
    <w:rsid w:val="00E4126A"/>
    <w:rsid w:val="00E52843"/>
    <w:rsid w:val="00E614B6"/>
    <w:rsid w:val="00E73078"/>
    <w:rsid w:val="00E7670C"/>
    <w:rsid w:val="00E83D1F"/>
    <w:rsid w:val="00E94B26"/>
    <w:rsid w:val="00EA6679"/>
    <w:rsid w:val="00ED4552"/>
    <w:rsid w:val="00EE5B95"/>
    <w:rsid w:val="00F2112B"/>
    <w:rsid w:val="00F2131C"/>
    <w:rsid w:val="00F21ABE"/>
    <w:rsid w:val="00F2595D"/>
    <w:rsid w:val="00F357AD"/>
    <w:rsid w:val="00F42EE5"/>
    <w:rsid w:val="00F53BE3"/>
    <w:rsid w:val="00F77892"/>
    <w:rsid w:val="00F9169B"/>
    <w:rsid w:val="00F9387D"/>
    <w:rsid w:val="00FA0294"/>
    <w:rsid w:val="00FA0EFD"/>
    <w:rsid w:val="00FB49E3"/>
    <w:rsid w:val="00FC3402"/>
    <w:rsid w:val="00FD1C6D"/>
    <w:rsid w:val="00FD2ED3"/>
    <w:rsid w:val="00FD5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0754"/>
  <w15:docId w15:val="{1D49DF8E-B88B-4AF8-9D2F-BF642082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B92"/>
  </w:style>
  <w:style w:type="paragraph" w:styleId="Heading1">
    <w:name w:val="heading 1"/>
    <w:basedOn w:val="Normal"/>
    <w:next w:val="Normal"/>
    <w:link w:val="Heading1Char"/>
    <w:uiPriority w:val="9"/>
    <w:qFormat/>
    <w:rsid w:val="004E0E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04B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F9387D"/>
    <w:pPr>
      <w:keepNext/>
      <w:autoSpaceDE w:val="0"/>
      <w:autoSpaceDN w:val="0"/>
      <w:spacing w:after="0" w:line="240" w:lineRule="auto"/>
      <w:outlineLvl w:val="3"/>
    </w:pPr>
    <w:rPr>
      <w:rFonts w:ascii="Arial" w:eastAsia="Times New Roman" w:hAnsi="Arial" w:cs="Times New Roman"/>
      <w:b/>
      <w:bCs/>
      <w:sz w:val="24"/>
    </w:rPr>
  </w:style>
  <w:style w:type="paragraph" w:styleId="Heading6">
    <w:name w:val="heading 6"/>
    <w:basedOn w:val="Normal"/>
    <w:next w:val="Normal"/>
    <w:link w:val="Heading6Char"/>
    <w:uiPriority w:val="9"/>
    <w:semiHidden/>
    <w:unhideWhenUsed/>
    <w:qFormat/>
    <w:rsid w:val="00A4647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A464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87D"/>
    <w:rPr>
      <w:rFonts w:ascii="Tahoma" w:hAnsi="Tahoma" w:cs="Tahoma"/>
      <w:sz w:val="16"/>
      <w:szCs w:val="16"/>
    </w:rPr>
  </w:style>
  <w:style w:type="character" w:customStyle="1" w:styleId="Heading4Char">
    <w:name w:val="Heading 4 Char"/>
    <w:basedOn w:val="DefaultParagraphFont"/>
    <w:link w:val="Heading4"/>
    <w:rsid w:val="00F9387D"/>
    <w:rPr>
      <w:rFonts w:ascii="Arial" w:eastAsia="Times New Roman" w:hAnsi="Arial" w:cs="Times New Roman"/>
      <w:b/>
      <w:bCs/>
      <w:sz w:val="24"/>
    </w:rPr>
  </w:style>
  <w:style w:type="paragraph" w:customStyle="1" w:styleId="Bodycopy">
    <w:name w:val="Body copy"/>
    <w:uiPriority w:val="99"/>
    <w:rsid w:val="00530D3F"/>
    <w:pPr>
      <w:spacing w:after="60" w:line="290" w:lineRule="exact"/>
    </w:pPr>
    <w:rPr>
      <w:rFonts w:ascii="Arial" w:eastAsia="Times New Roman" w:hAnsi="Arial" w:cs="Arial"/>
      <w:sz w:val="24"/>
      <w:szCs w:val="20"/>
    </w:rPr>
  </w:style>
  <w:style w:type="paragraph" w:styleId="Footer">
    <w:name w:val="footer"/>
    <w:basedOn w:val="Normal"/>
    <w:link w:val="FooterChar"/>
    <w:rsid w:val="00251B5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251B54"/>
    <w:rPr>
      <w:rFonts w:ascii="Times New Roman" w:eastAsia="Times New Roman" w:hAnsi="Times New Roman" w:cs="Times New Roman"/>
      <w:sz w:val="24"/>
      <w:szCs w:val="24"/>
      <w:lang w:val="en-US"/>
    </w:rPr>
  </w:style>
  <w:style w:type="paragraph" w:styleId="Caption">
    <w:name w:val="caption"/>
    <w:basedOn w:val="Normal"/>
    <w:next w:val="Normal"/>
    <w:uiPriority w:val="99"/>
    <w:qFormat/>
    <w:rsid w:val="00A4040B"/>
    <w:pPr>
      <w:framePr w:w="5239" w:hSpace="240" w:vSpace="240" w:wrap="auto" w:vAnchor="page" w:hAnchor="page" w:x="2817" w:y="425"/>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both"/>
    </w:pPr>
    <w:rPr>
      <w:rFonts w:ascii="Times New Roman" w:eastAsia="Times New Roman" w:hAnsi="Times New Roman" w:cs="Times New Roman"/>
      <w:b/>
      <w:i/>
      <w:sz w:val="56"/>
      <w:szCs w:val="20"/>
    </w:rPr>
  </w:style>
  <w:style w:type="paragraph" w:styleId="FootnoteText">
    <w:name w:val="footnote text"/>
    <w:basedOn w:val="Normal"/>
    <w:link w:val="FootnoteTextChar"/>
    <w:uiPriority w:val="99"/>
    <w:semiHidden/>
    <w:unhideWhenUsed/>
    <w:rsid w:val="000506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676"/>
    <w:rPr>
      <w:sz w:val="20"/>
      <w:szCs w:val="20"/>
    </w:rPr>
  </w:style>
  <w:style w:type="character" w:styleId="FootnoteReference">
    <w:name w:val="footnote reference"/>
    <w:basedOn w:val="DefaultParagraphFont"/>
    <w:uiPriority w:val="99"/>
    <w:semiHidden/>
    <w:unhideWhenUsed/>
    <w:rsid w:val="00050676"/>
    <w:rPr>
      <w:vertAlign w:val="superscript"/>
    </w:rPr>
  </w:style>
  <w:style w:type="character" w:styleId="Hyperlink">
    <w:name w:val="Hyperlink"/>
    <w:basedOn w:val="DefaultParagraphFont"/>
    <w:uiPriority w:val="99"/>
    <w:unhideWhenUsed/>
    <w:rsid w:val="00A93924"/>
    <w:rPr>
      <w:color w:val="0000FF"/>
      <w:u w:val="single"/>
    </w:rPr>
  </w:style>
  <w:style w:type="character" w:customStyle="1" w:styleId="Heading6Char">
    <w:name w:val="Heading 6 Char"/>
    <w:basedOn w:val="DefaultParagraphFont"/>
    <w:link w:val="Heading6"/>
    <w:uiPriority w:val="9"/>
    <w:semiHidden/>
    <w:rsid w:val="00A46470"/>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A46470"/>
    <w:rPr>
      <w:rFonts w:asciiTheme="majorHAnsi" w:eastAsiaTheme="majorEastAsia" w:hAnsiTheme="majorHAnsi" w:cstheme="majorBidi"/>
      <w:color w:val="272727" w:themeColor="text1" w:themeTint="D8"/>
      <w:sz w:val="21"/>
      <w:szCs w:val="21"/>
    </w:rPr>
  </w:style>
  <w:style w:type="paragraph" w:styleId="ListParagraph">
    <w:name w:val="List Paragraph"/>
    <w:uiPriority w:val="99"/>
    <w:qFormat/>
    <w:rsid w:val="00A46470"/>
    <w:pPr>
      <w:pBdr>
        <w:top w:val="nil"/>
        <w:left w:val="nil"/>
        <w:bottom w:val="nil"/>
        <w:right w:val="nil"/>
        <w:between w:val="nil"/>
        <w:bar w:val="nil"/>
      </w:pBdr>
      <w:suppressAutoHyphens/>
      <w:ind w:left="720"/>
    </w:pPr>
    <w:rPr>
      <w:rFonts w:ascii="Calibri" w:eastAsia="Calibri" w:hAnsi="Calibri" w:cs="Calibri"/>
      <w:color w:val="00000A"/>
      <w:u w:color="00000A"/>
      <w:bdr w:val="nil"/>
      <w:lang w:val="en-US" w:eastAsia="en-GB"/>
    </w:rPr>
  </w:style>
  <w:style w:type="paragraph" w:styleId="BodyText2">
    <w:name w:val="Body Text 2"/>
    <w:basedOn w:val="Normal"/>
    <w:link w:val="BodyText2Char"/>
    <w:rsid w:val="00A46470"/>
    <w:pPr>
      <w:tabs>
        <w:tab w:val="left" w:pos="3150"/>
      </w:tabs>
      <w:spacing w:after="0" w:line="240" w:lineRule="auto"/>
    </w:pPr>
    <w:rPr>
      <w:rFonts w:ascii="Arial" w:eastAsia="Times New Roman" w:hAnsi="Arial" w:cs="Arial"/>
    </w:rPr>
  </w:style>
  <w:style w:type="character" w:customStyle="1" w:styleId="BodyText2Char">
    <w:name w:val="Body Text 2 Char"/>
    <w:basedOn w:val="DefaultParagraphFont"/>
    <w:link w:val="BodyText2"/>
    <w:rsid w:val="00A46470"/>
    <w:rPr>
      <w:rFonts w:ascii="Arial" w:eastAsia="Times New Roman" w:hAnsi="Arial" w:cs="Arial"/>
    </w:rPr>
  </w:style>
  <w:style w:type="table" w:styleId="TableGrid">
    <w:name w:val="Table Grid"/>
    <w:basedOn w:val="TableNormal"/>
    <w:uiPriority w:val="59"/>
    <w:rsid w:val="001F7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744"/>
    <w:rPr>
      <w:sz w:val="16"/>
      <w:szCs w:val="16"/>
    </w:rPr>
  </w:style>
  <w:style w:type="paragraph" w:styleId="CommentText">
    <w:name w:val="annotation text"/>
    <w:basedOn w:val="Normal"/>
    <w:link w:val="CommentTextChar"/>
    <w:uiPriority w:val="99"/>
    <w:semiHidden/>
    <w:unhideWhenUsed/>
    <w:rsid w:val="003E3744"/>
    <w:pPr>
      <w:spacing w:line="240" w:lineRule="auto"/>
    </w:pPr>
    <w:rPr>
      <w:sz w:val="20"/>
      <w:szCs w:val="20"/>
    </w:rPr>
  </w:style>
  <w:style w:type="character" w:customStyle="1" w:styleId="CommentTextChar">
    <w:name w:val="Comment Text Char"/>
    <w:basedOn w:val="DefaultParagraphFont"/>
    <w:link w:val="CommentText"/>
    <w:uiPriority w:val="99"/>
    <w:semiHidden/>
    <w:rsid w:val="003E3744"/>
    <w:rPr>
      <w:sz w:val="20"/>
      <w:szCs w:val="20"/>
    </w:rPr>
  </w:style>
  <w:style w:type="paragraph" w:styleId="CommentSubject">
    <w:name w:val="annotation subject"/>
    <w:basedOn w:val="CommentText"/>
    <w:next w:val="CommentText"/>
    <w:link w:val="CommentSubjectChar"/>
    <w:uiPriority w:val="99"/>
    <w:semiHidden/>
    <w:unhideWhenUsed/>
    <w:rsid w:val="003E3744"/>
    <w:rPr>
      <w:b/>
      <w:bCs/>
    </w:rPr>
  </w:style>
  <w:style w:type="character" w:customStyle="1" w:styleId="CommentSubjectChar">
    <w:name w:val="Comment Subject Char"/>
    <w:basedOn w:val="CommentTextChar"/>
    <w:link w:val="CommentSubject"/>
    <w:uiPriority w:val="99"/>
    <w:semiHidden/>
    <w:rsid w:val="003E3744"/>
    <w:rPr>
      <w:b/>
      <w:bCs/>
      <w:sz w:val="20"/>
      <w:szCs w:val="20"/>
    </w:rPr>
  </w:style>
  <w:style w:type="character" w:styleId="UnresolvedMention">
    <w:name w:val="Unresolved Mention"/>
    <w:basedOn w:val="DefaultParagraphFont"/>
    <w:uiPriority w:val="99"/>
    <w:semiHidden/>
    <w:unhideWhenUsed/>
    <w:rsid w:val="00A81910"/>
    <w:rPr>
      <w:color w:val="605E5C"/>
      <w:shd w:val="clear" w:color="auto" w:fill="E1DFDD"/>
    </w:rPr>
  </w:style>
  <w:style w:type="paragraph" w:styleId="Title">
    <w:name w:val="Title"/>
    <w:basedOn w:val="Normal"/>
    <w:next w:val="Normal"/>
    <w:link w:val="TitleChar"/>
    <w:uiPriority w:val="10"/>
    <w:qFormat/>
    <w:rsid w:val="004E0E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E3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E0E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04BE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70">
      <w:bodyDiv w:val="1"/>
      <w:marLeft w:val="0"/>
      <w:marRight w:val="0"/>
      <w:marTop w:val="0"/>
      <w:marBottom w:val="0"/>
      <w:divBdr>
        <w:top w:val="none" w:sz="0" w:space="0" w:color="auto"/>
        <w:left w:val="none" w:sz="0" w:space="0" w:color="auto"/>
        <w:bottom w:val="none" w:sz="0" w:space="0" w:color="auto"/>
        <w:right w:val="none" w:sz="0" w:space="0" w:color="auto"/>
      </w:divBdr>
    </w:div>
    <w:div w:id="861090669">
      <w:bodyDiv w:val="1"/>
      <w:marLeft w:val="0"/>
      <w:marRight w:val="0"/>
      <w:marTop w:val="0"/>
      <w:marBottom w:val="0"/>
      <w:divBdr>
        <w:top w:val="none" w:sz="0" w:space="0" w:color="auto"/>
        <w:left w:val="none" w:sz="0" w:space="0" w:color="auto"/>
        <w:bottom w:val="none" w:sz="0" w:space="0" w:color="auto"/>
        <w:right w:val="none" w:sz="0" w:space="0" w:color="auto"/>
      </w:divBdr>
    </w:div>
    <w:div w:id="1093748773">
      <w:bodyDiv w:val="1"/>
      <w:marLeft w:val="0"/>
      <w:marRight w:val="0"/>
      <w:marTop w:val="0"/>
      <w:marBottom w:val="0"/>
      <w:divBdr>
        <w:top w:val="none" w:sz="0" w:space="0" w:color="auto"/>
        <w:left w:val="none" w:sz="0" w:space="0" w:color="auto"/>
        <w:bottom w:val="none" w:sz="0" w:space="0" w:color="auto"/>
        <w:right w:val="none" w:sz="0" w:space="0" w:color="auto"/>
      </w:divBdr>
    </w:div>
    <w:div w:id="1385638281">
      <w:bodyDiv w:val="1"/>
      <w:marLeft w:val="0"/>
      <w:marRight w:val="0"/>
      <w:marTop w:val="0"/>
      <w:marBottom w:val="0"/>
      <w:divBdr>
        <w:top w:val="none" w:sz="0" w:space="0" w:color="auto"/>
        <w:left w:val="none" w:sz="0" w:space="0" w:color="auto"/>
        <w:bottom w:val="none" w:sz="0" w:space="0" w:color="auto"/>
        <w:right w:val="none" w:sz="0" w:space="0" w:color="auto"/>
      </w:divBdr>
    </w:div>
    <w:div w:id="1466389324">
      <w:bodyDiv w:val="1"/>
      <w:marLeft w:val="0"/>
      <w:marRight w:val="0"/>
      <w:marTop w:val="0"/>
      <w:marBottom w:val="0"/>
      <w:divBdr>
        <w:top w:val="none" w:sz="0" w:space="0" w:color="auto"/>
        <w:left w:val="none" w:sz="0" w:space="0" w:color="auto"/>
        <w:bottom w:val="none" w:sz="0" w:space="0" w:color="auto"/>
        <w:right w:val="none" w:sz="0" w:space="0" w:color="auto"/>
      </w:divBdr>
    </w:div>
    <w:div w:id="17188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va.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unityfirstoxon.org" TargetMode="External"/><Relationship Id="rId5" Type="http://schemas.openxmlformats.org/officeDocument/2006/relationships/webSettings" Target="webSettings.xml"/><Relationship Id="rId10" Type="http://schemas.openxmlformats.org/officeDocument/2006/relationships/hyperlink" Target="mailto:laura.price@ocva.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D4341-5C0E-4C2E-A1D1-C5CF3242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Baxter</dc:creator>
  <cp:lastModifiedBy>Emily Lewis-Edwards</cp:lastModifiedBy>
  <cp:revision>14</cp:revision>
  <cp:lastPrinted>2022-05-04T12:10:00Z</cp:lastPrinted>
  <dcterms:created xsi:type="dcterms:W3CDTF">2022-05-04T12:12:00Z</dcterms:created>
  <dcterms:modified xsi:type="dcterms:W3CDTF">2022-05-31T13:44:00Z</dcterms:modified>
</cp:coreProperties>
</file>