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F373" w14:textId="77777777" w:rsidR="00DE2943" w:rsidRDefault="00DE2943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</w:pPr>
    </w:p>
    <w:p w14:paraId="66093495" w14:textId="66F9E999" w:rsidR="00DE2943" w:rsidRDefault="00DE2943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</w:pPr>
      <w:r>
        <w:rPr>
          <w:rFonts w:ascii="Tahoma" w:eastAsia="Calibri" w:hAnsi="Tahoma" w:cs="Tahoma"/>
          <w:b/>
          <w:bCs/>
          <w:noProof/>
          <w:color w:val="00B0F0"/>
          <w:sz w:val="32"/>
          <w:szCs w:val="32"/>
          <w:lang w:val="en-US"/>
        </w:rPr>
        <w:drawing>
          <wp:inline distT="0" distB="0" distL="0" distR="0" wp14:anchorId="1C83703F" wp14:editId="5AB47C9F">
            <wp:extent cx="2362200" cy="625288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68" cy="62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6C0D" w14:textId="77777777" w:rsidR="00DE2943" w:rsidRDefault="00DE2943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</w:pPr>
    </w:p>
    <w:p w14:paraId="09030DD7" w14:textId="16005F23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B0F0"/>
          <w:sz w:val="32"/>
          <w:szCs w:val="32"/>
        </w:rPr>
      </w:pPr>
      <w:r w:rsidRPr="008F598B"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  <w:t>Appendix H</w:t>
      </w:r>
    </w:p>
    <w:p w14:paraId="5536A04F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</w:p>
    <w:p w14:paraId="2BB0E12D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  <w:r w:rsidRPr="008F598B">
        <w:rPr>
          <w:rFonts w:ascii="Tahoma" w:eastAsia="Calibri" w:hAnsi="Tahoma" w:cs="Tahoma"/>
          <w:b/>
          <w:bCs/>
          <w:sz w:val="32"/>
          <w:szCs w:val="32"/>
          <w:lang w:val="en-US"/>
        </w:rPr>
        <w:t xml:space="preserve">Covid-19 First Aid Box </w:t>
      </w:r>
    </w:p>
    <w:p w14:paraId="3BBB3318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17A3FEF5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Contents list kindly provided by 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Ashenground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Community Centre, Sussex</w:t>
      </w:r>
    </w:p>
    <w:p w14:paraId="0978AB50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7550D947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Face mask (covering) &amp; pair of plastic gloves x 2 – each set in a plastic bag (for responder and patient)</w:t>
      </w:r>
    </w:p>
    <w:p w14:paraId="39AC61FE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Plastic face shield – for the responder</w:t>
      </w:r>
    </w:p>
    <w:p w14:paraId="25382803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Pocket pack of tissues</w:t>
      </w:r>
    </w:p>
    <w:p w14:paraId="7663D3A7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Hand soap in pump dispenser</w:t>
      </w:r>
    </w:p>
    <w:p w14:paraId="6EBBA254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Small hand </w:t>
      </w:r>
      <w:proofErr w:type="spellStart"/>
      <w:r w:rsidRPr="008F598B">
        <w:rPr>
          <w:rFonts w:ascii="Tahoma" w:eastAsia="Calibri" w:hAnsi="Tahoma" w:cs="Tahoma"/>
          <w:sz w:val="24"/>
          <w:szCs w:val="24"/>
          <w:lang w:val="en-US"/>
        </w:rPr>
        <w:t>sanitiser</w:t>
      </w:r>
      <w:proofErr w:type="spellEnd"/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gel </w:t>
      </w:r>
    </w:p>
    <w:p w14:paraId="2F4F69AD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Disposable apron </w:t>
      </w:r>
      <w:proofErr w:type="gramStart"/>
      <w:r w:rsidRPr="008F598B">
        <w:rPr>
          <w:rFonts w:ascii="Tahoma" w:eastAsia="Calibri" w:hAnsi="Tahoma" w:cs="Tahoma"/>
          <w:sz w:val="24"/>
          <w:szCs w:val="24"/>
          <w:lang w:val="en-US"/>
        </w:rPr>
        <w:t>e.g.</w:t>
      </w:r>
      <w:proofErr w:type="gramEnd"/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plastic sleeveless or cheap overalls</w:t>
      </w:r>
    </w:p>
    <w:p w14:paraId="1495E0C0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Small packet anti-bacterial wipes</w:t>
      </w:r>
    </w:p>
    <w:p w14:paraId="54DBE37D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Rubbish bags x 2 (so disposables can be double-bagged). The outer one marked </w:t>
      </w:r>
      <w:proofErr w:type="gramStart"/>
      <w:r w:rsidRPr="008F598B">
        <w:rPr>
          <w:rFonts w:ascii="Tahoma" w:eastAsia="Calibri" w:hAnsi="Tahoma" w:cs="Tahoma"/>
          <w:sz w:val="24"/>
          <w:szCs w:val="24"/>
          <w:lang w:val="en-US"/>
        </w:rPr>
        <w:t>e.g.</w:t>
      </w:r>
      <w:proofErr w:type="gramEnd"/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“Covid waste”.</w:t>
      </w:r>
    </w:p>
    <w:p w14:paraId="12B32607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Washing up bowl for handwashing</w:t>
      </w:r>
    </w:p>
    <w:p w14:paraId="7DC6986E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</w:p>
    <w:p w14:paraId="46D2B583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A plastic chair has been placed in the isolation space with a notice above.</w:t>
      </w:r>
    </w:p>
    <w:p w14:paraId="1C8A3EAE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Laminated instructions for how to respond are attached to the box and a laminated copy of this sheet is in the box.</w:t>
      </w:r>
    </w:p>
    <w:p w14:paraId="7E9355C0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</w:p>
    <w:p w14:paraId="754D9DF5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All hall users are made aware of this box when they first use the facilities.</w:t>
      </w:r>
    </w:p>
    <w:p w14:paraId="3DB1BFE8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sz w:val="28"/>
          <w:szCs w:val="28"/>
          <w:lang w:val="en-US"/>
        </w:rPr>
      </w:pPr>
    </w:p>
    <w:p w14:paraId="671C0384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38BFCFCC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1CB22175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506"/>
    <w:multiLevelType w:val="hybridMultilevel"/>
    <w:tmpl w:val="2296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C2"/>
    <w:rsid w:val="00AC31C2"/>
    <w:rsid w:val="00D3563F"/>
    <w:rsid w:val="00D84913"/>
    <w:rsid w:val="00D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02FA"/>
  <w15:chartTrackingRefBased/>
  <w15:docId w15:val="{CEDC148E-2B5C-4DC2-B35A-4A288D1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Tom McCulloch</cp:lastModifiedBy>
  <cp:revision>2</cp:revision>
  <dcterms:created xsi:type="dcterms:W3CDTF">2021-06-09T12:46:00Z</dcterms:created>
  <dcterms:modified xsi:type="dcterms:W3CDTF">2021-06-09T12:46:00Z</dcterms:modified>
</cp:coreProperties>
</file>