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B0" w:rsidRPr="00FC1AE8" w:rsidRDefault="009150B0" w:rsidP="009150B0">
      <w:pPr>
        <w:rPr>
          <w:rFonts w:ascii="Arial" w:hAnsi="Arial" w:cs="Arial"/>
          <w:b/>
          <w:sz w:val="24"/>
          <w:szCs w:val="24"/>
        </w:rPr>
      </w:pPr>
      <w:r w:rsidRPr="00FC1AE8">
        <w:rPr>
          <w:rFonts w:ascii="Arial" w:hAnsi="Arial" w:cs="Arial"/>
          <w:b/>
          <w:sz w:val="24"/>
          <w:szCs w:val="24"/>
        </w:rPr>
        <w:t xml:space="preserve">Section 9: I want to </w:t>
      </w:r>
      <w:proofErr w:type="gramStart"/>
      <w:r w:rsidRPr="00FC1AE8">
        <w:rPr>
          <w:rFonts w:ascii="Arial" w:hAnsi="Arial" w:cs="Arial"/>
          <w:b/>
          <w:sz w:val="24"/>
          <w:szCs w:val="24"/>
        </w:rPr>
        <w:t>help out</w:t>
      </w:r>
      <w:proofErr w:type="gramEnd"/>
      <w:r w:rsidRPr="00FC1AE8">
        <w:rPr>
          <w:rFonts w:ascii="Arial" w:hAnsi="Arial" w:cs="Arial"/>
          <w:b/>
          <w:sz w:val="24"/>
          <w:szCs w:val="24"/>
        </w:rPr>
        <w:t xml:space="preserve"> but I’m not sure…. </w:t>
      </w:r>
    </w:p>
    <w:p w:rsidR="009150B0" w:rsidRPr="001C4253" w:rsidRDefault="009150B0" w:rsidP="009150B0">
      <w:pPr>
        <w:pStyle w:val="ListParagraph"/>
        <w:numPr>
          <w:ilvl w:val="0"/>
          <w:numId w:val="1"/>
        </w:numPr>
        <w:spacing w:after="0" w:line="240" w:lineRule="auto"/>
        <w:rPr>
          <w:rFonts w:ascii="Arial" w:hAnsi="Arial" w:cs="Arial"/>
        </w:rPr>
      </w:pPr>
      <w:r w:rsidRPr="001C4253">
        <w:rPr>
          <w:rFonts w:ascii="Arial" w:hAnsi="Arial" w:cs="Arial"/>
        </w:rPr>
        <w:t xml:space="preserve">Do I really have the skills you need? </w:t>
      </w:r>
    </w:p>
    <w:p w:rsidR="009150B0" w:rsidRPr="001C4253" w:rsidRDefault="009150B0" w:rsidP="009150B0">
      <w:pPr>
        <w:pStyle w:val="ListParagraph"/>
        <w:numPr>
          <w:ilvl w:val="0"/>
          <w:numId w:val="1"/>
        </w:numPr>
        <w:spacing w:after="0" w:line="240" w:lineRule="auto"/>
        <w:rPr>
          <w:rFonts w:ascii="Arial" w:hAnsi="Arial" w:cs="Arial"/>
        </w:rPr>
      </w:pPr>
      <w:r w:rsidRPr="001C4253">
        <w:rPr>
          <w:rFonts w:ascii="Arial" w:hAnsi="Arial" w:cs="Arial"/>
        </w:rPr>
        <w:t>What if I don’t have much time?</w:t>
      </w:r>
    </w:p>
    <w:p w:rsidR="009150B0" w:rsidRPr="001C4253" w:rsidRDefault="009150B0" w:rsidP="009150B0">
      <w:pPr>
        <w:pStyle w:val="ListParagraph"/>
        <w:numPr>
          <w:ilvl w:val="0"/>
          <w:numId w:val="1"/>
        </w:numPr>
        <w:spacing w:after="0" w:line="240" w:lineRule="auto"/>
        <w:rPr>
          <w:rFonts w:ascii="Arial" w:hAnsi="Arial" w:cs="Arial"/>
        </w:rPr>
      </w:pPr>
      <w:r w:rsidRPr="001C4253">
        <w:rPr>
          <w:rFonts w:ascii="Arial" w:hAnsi="Arial" w:cs="Arial"/>
        </w:rPr>
        <w:t>What will I get out of volunteering?</w:t>
      </w:r>
    </w:p>
    <w:p w:rsidR="009150B0" w:rsidRPr="001C4253" w:rsidRDefault="009150B0" w:rsidP="009150B0">
      <w:pPr>
        <w:pStyle w:val="ListParagraph"/>
        <w:spacing w:after="0" w:line="240" w:lineRule="auto"/>
        <w:rPr>
          <w:rFonts w:ascii="Arial" w:hAnsi="Arial" w:cs="Arial"/>
        </w:rPr>
      </w:pPr>
    </w:p>
    <w:p w:rsidR="009150B0" w:rsidRPr="001C4253" w:rsidRDefault="009150B0" w:rsidP="009150B0">
      <w:pPr>
        <w:spacing w:after="0" w:line="240" w:lineRule="auto"/>
        <w:rPr>
          <w:rFonts w:ascii="Arial" w:hAnsi="Arial" w:cs="Arial"/>
        </w:rPr>
      </w:pPr>
      <w:r w:rsidRPr="001C4253">
        <w:rPr>
          <w:rFonts w:ascii="Arial" w:hAnsi="Arial" w:cs="Arial"/>
        </w:rPr>
        <w:t>Michelle Obama once said, "Success isn't about how much money you make; it's about the </w:t>
      </w:r>
      <w:hyperlink r:id="rId5" w:history="1">
        <w:r w:rsidRPr="001C4253">
          <w:rPr>
            <w:rFonts w:ascii="Arial" w:hAnsi="Arial" w:cs="Arial"/>
          </w:rPr>
          <w:t>difference you make in people's lives</w:t>
        </w:r>
      </w:hyperlink>
      <w:r w:rsidRPr="001C4253">
        <w:rPr>
          <w:rFonts w:ascii="Arial" w:hAnsi="Arial" w:cs="Arial"/>
        </w:rPr>
        <w:t>." Most of us know that charity is its own reward. The true wealth of charity is measured by good deeds, not ego and material gain. Countless studies validate the benefits of giving, not only for the ones on the receiving end but for the ones who </w:t>
      </w:r>
      <w:hyperlink r:id="rId6" w:history="1">
        <w:r w:rsidRPr="001C4253">
          <w:rPr>
            <w:rFonts w:ascii="Arial" w:hAnsi="Arial" w:cs="Arial"/>
          </w:rPr>
          <w:t>support those in need</w:t>
        </w:r>
      </w:hyperlink>
      <w:r w:rsidRPr="001C4253">
        <w:rPr>
          <w:rFonts w:ascii="Arial" w:hAnsi="Arial" w:cs="Arial"/>
        </w:rPr>
        <w:t>. Benefits of giving back include feelings of </w:t>
      </w:r>
      <w:hyperlink r:id="rId7" w:tgtFrame="_blank" w:history="1">
        <w:r w:rsidRPr="001C4253">
          <w:rPr>
            <w:rFonts w:ascii="Arial" w:hAnsi="Arial" w:cs="Arial"/>
          </w:rPr>
          <w:t>happiness and wellbeing</w:t>
        </w:r>
      </w:hyperlink>
      <w:r w:rsidRPr="001C4253">
        <w:rPr>
          <w:rFonts w:ascii="Arial" w:hAnsi="Arial" w:cs="Arial"/>
        </w:rPr>
        <w:t>, as well as inspiring a greater </w:t>
      </w:r>
      <w:hyperlink r:id="rId8" w:tgtFrame="_blank" w:history="1">
        <w:r w:rsidRPr="001C4253">
          <w:rPr>
            <w:rFonts w:ascii="Arial" w:hAnsi="Arial" w:cs="Arial"/>
          </w:rPr>
          <w:t>sense of purpose</w:t>
        </w:r>
      </w:hyperlink>
      <w:r w:rsidRPr="001C4253">
        <w:rPr>
          <w:rFonts w:ascii="Arial" w:hAnsi="Arial" w:cs="Arial"/>
        </w:rPr>
        <w:t> in life. </w:t>
      </w:r>
      <w:hyperlink r:id="rId9" w:history="1">
        <w:r w:rsidRPr="001C4253">
          <w:rPr>
            <w:rFonts w:ascii="Arial" w:hAnsi="Arial" w:cs="Arial"/>
          </w:rPr>
          <w:t>Volunteering</w:t>
        </w:r>
      </w:hyperlink>
      <w:r w:rsidRPr="001C4253">
        <w:rPr>
          <w:rFonts w:ascii="Arial" w:hAnsi="Arial" w:cs="Arial"/>
        </w:rPr>
        <w:t> is also a great way to boost self-esteem and may help you discover talents you never knew existed within you. </w:t>
      </w:r>
    </w:p>
    <w:p w:rsidR="009150B0" w:rsidRDefault="009150B0" w:rsidP="009150B0">
      <w:pPr>
        <w:spacing w:after="0" w:line="240" w:lineRule="auto"/>
        <w:rPr>
          <w:rFonts w:ascii="Arial" w:hAnsi="Arial" w:cs="Arial"/>
        </w:rPr>
      </w:pPr>
    </w:p>
    <w:p w:rsidR="009150B0" w:rsidRPr="001C4253" w:rsidRDefault="009150B0" w:rsidP="009150B0">
      <w:pPr>
        <w:spacing w:after="0" w:line="240" w:lineRule="auto"/>
        <w:rPr>
          <w:rFonts w:ascii="Arial" w:hAnsi="Arial" w:cs="Arial"/>
        </w:rPr>
      </w:pPr>
      <w:r w:rsidRPr="001C4253">
        <w:rPr>
          <w:rFonts w:ascii="Arial" w:hAnsi="Arial" w:cs="Arial"/>
        </w:rPr>
        <w:t>Everyone has something to offer their community, it’s just a matter of finding where you can get involved that suits you and your needs.</w:t>
      </w:r>
      <w:r>
        <w:rPr>
          <w:rFonts w:ascii="Arial" w:hAnsi="Arial" w:cs="Arial"/>
        </w:rPr>
        <w:t xml:space="preserve"> </w:t>
      </w:r>
      <w:r w:rsidRPr="001C4253">
        <w:rPr>
          <w:rFonts w:ascii="Arial" w:hAnsi="Arial" w:cs="Arial"/>
        </w:rPr>
        <w:t>Ask your neighbour, at the village hall, at your place of worship, at the school, at your community shop, at your parish council.</w:t>
      </w:r>
    </w:p>
    <w:p w:rsidR="009150B0" w:rsidRDefault="009150B0" w:rsidP="009150B0">
      <w:pPr>
        <w:spacing w:after="0" w:line="240" w:lineRule="auto"/>
        <w:rPr>
          <w:rFonts w:ascii="Arial" w:hAnsi="Arial" w:cs="Arial"/>
        </w:rPr>
      </w:pPr>
    </w:p>
    <w:p w:rsidR="009150B0" w:rsidRPr="001C4253" w:rsidRDefault="009150B0" w:rsidP="009150B0">
      <w:pPr>
        <w:spacing w:after="0" w:line="240" w:lineRule="auto"/>
        <w:rPr>
          <w:rFonts w:ascii="Arial" w:hAnsi="Arial" w:cs="Arial"/>
        </w:rPr>
      </w:pPr>
      <w:r w:rsidRPr="001C4253">
        <w:rPr>
          <w:rFonts w:ascii="Arial" w:hAnsi="Arial" w:cs="Arial"/>
        </w:rPr>
        <w:t>If you want to start something new but are not sure how to go about it, get in touch with us</w:t>
      </w:r>
      <w:r>
        <w:rPr>
          <w:rFonts w:ascii="Arial" w:hAnsi="Arial" w:cs="Arial"/>
        </w:rPr>
        <w:t>:</w:t>
      </w:r>
    </w:p>
    <w:p w:rsidR="009150B0" w:rsidRPr="001C4253" w:rsidRDefault="009150B0" w:rsidP="009150B0">
      <w:pPr>
        <w:spacing w:after="0" w:line="240" w:lineRule="auto"/>
        <w:rPr>
          <w:rFonts w:ascii="Arial" w:hAnsi="Arial" w:cs="Arial"/>
          <w:b/>
        </w:rPr>
      </w:pPr>
      <w:hyperlink r:id="rId10" w:history="1">
        <w:r w:rsidRPr="001C4253">
          <w:rPr>
            <w:rStyle w:val="Hyperlink"/>
            <w:rFonts w:ascii="Arial" w:hAnsi="Arial" w:cs="Arial"/>
          </w:rPr>
          <w:t>hilary.lombard@communityfirstoxon.org</w:t>
        </w:r>
      </w:hyperlink>
      <w:r w:rsidRPr="001C4253">
        <w:rPr>
          <w:rFonts w:ascii="Arial" w:hAnsi="Arial" w:cs="Arial"/>
          <w:b/>
        </w:rPr>
        <w:t>.</w:t>
      </w:r>
    </w:p>
    <w:p w:rsidR="009150B0" w:rsidRDefault="009150B0" w:rsidP="009150B0">
      <w:pPr>
        <w:spacing w:after="0" w:line="240" w:lineRule="auto"/>
        <w:rPr>
          <w:rFonts w:ascii="Arial" w:hAnsi="Arial" w:cs="Arial"/>
        </w:rPr>
      </w:pPr>
    </w:p>
    <w:p w:rsidR="009150B0" w:rsidRPr="001C4253" w:rsidRDefault="009150B0" w:rsidP="009150B0">
      <w:pPr>
        <w:spacing w:after="0" w:line="240" w:lineRule="auto"/>
        <w:rPr>
          <w:rFonts w:ascii="Arial" w:hAnsi="Arial" w:cs="Arial"/>
        </w:rPr>
      </w:pPr>
      <w:r w:rsidRPr="001C4253">
        <w:rPr>
          <w:rFonts w:ascii="Arial" w:hAnsi="Arial" w:cs="Arial"/>
        </w:rPr>
        <w:t>These websites might be of interest</w:t>
      </w:r>
      <w:r>
        <w:rPr>
          <w:rFonts w:ascii="Arial" w:hAnsi="Arial" w:cs="Arial"/>
        </w:rPr>
        <w:t>:</w:t>
      </w:r>
      <w:r w:rsidRPr="001C4253">
        <w:rPr>
          <w:rFonts w:ascii="Arial" w:hAnsi="Arial" w:cs="Arial"/>
        </w:rPr>
        <w:t xml:space="preserve"> </w:t>
      </w:r>
    </w:p>
    <w:p w:rsidR="009150B0" w:rsidRPr="001C4253" w:rsidRDefault="009150B0" w:rsidP="009150B0">
      <w:pPr>
        <w:spacing w:after="0" w:line="240" w:lineRule="auto"/>
        <w:rPr>
          <w:rFonts w:ascii="Arial" w:hAnsi="Arial" w:cs="Arial"/>
        </w:rPr>
      </w:pPr>
      <w:hyperlink r:id="rId11" w:history="1">
        <w:r w:rsidRPr="001C4253">
          <w:rPr>
            <w:rStyle w:val="Hyperlink"/>
            <w:rFonts w:ascii="Arial" w:hAnsi="Arial" w:cs="Arial"/>
          </w:rPr>
          <w:t>http://www.cancerresearchuk.org/support-us/volunteer/help-at-an-event</w:t>
        </w:r>
      </w:hyperlink>
    </w:p>
    <w:p w:rsidR="009150B0" w:rsidRPr="001C4253" w:rsidRDefault="009150B0" w:rsidP="009150B0">
      <w:pPr>
        <w:spacing w:after="0" w:line="240" w:lineRule="auto"/>
        <w:rPr>
          <w:rFonts w:ascii="Arial" w:hAnsi="Arial" w:cs="Arial"/>
        </w:rPr>
      </w:pPr>
      <w:hyperlink r:id="rId12" w:history="1">
        <w:r w:rsidRPr="001C4253">
          <w:rPr>
            <w:rStyle w:val="Hyperlink"/>
            <w:rFonts w:ascii="Arial" w:hAnsi="Arial" w:cs="Arial"/>
          </w:rPr>
          <w:t>https://www.signupgenius.com/nonprofit/community-service-project-ideas.cfm</w:t>
        </w:r>
      </w:hyperlink>
    </w:p>
    <w:p w:rsidR="009150B0" w:rsidRPr="001C4253" w:rsidRDefault="009150B0" w:rsidP="009150B0">
      <w:pPr>
        <w:spacing w:after="0" w:line="240" w:lineRule="auto"/>
        <w:rPr>
          <w:rFonts w:ascii="Arial" w:hAnsi="Arial" w:cs="Arial"/>
        </w:rPr>
      </w:pPr>
      <w:hyperlink r:id="rId13" w:history="1">
        <w:r w:rsidRPr="001C4253">
          <w:rPr>
            <w:rStyle w:val="Hyperlink"/>
            <w:rFonts w:ascii="Arial" w:hAnsi="Arial" w:cs="Arial"/>
          </w:rPr>
          <w:t>https://issuesiface.com/magazine/10-ways-to-help-your-community</w:t>
        </w:r>
      </w:hyperlink>
    </w:p>
    <w:p w:rsidR="009150B0" w:rsidRPr="001C4253" w:rsidRDefault="009150B0" w:rsidP="009150B0">
      <w:pPr>
        <w:rPr>
          <w:rFonts w:ascii="Arial" w:hAnsi="Arial" w:cs="Arial"/>
        </w:rPr>
      </w:pPr>
    </w:p>
    <w:p w:rsidR="009150B0" w:rsidRDefault="009150B0" w:rsidP="009150B0">
      <w:pPr>
        <w:spacing w:after="0" w:line="240" w:lineRule="auto"/>
        <w:rPr>
          <w:rFonts w:ascii="Arial" w:hAnsi="Arial" w:cs="Arial"/>
          <w:b/>
        </w:rPr>
      </w:pPr>
      <w:r w:rsidRPr="006906FE">
        <w:rPr>
          <w:rFonts w:ascii="Arial" w:hAnsi="Arial" w:cs="Arial"/>
          <w:b/>
        </w:rPr>
        <w:t xml:space="preserve">Ways to help out </w:t>
      </w:r>
    </w:p>
    <w:p w:rsidR="009150B0" w:rsidRPr="006906FE" w:rsidRDefault="009150B0" w:rsidP="009150B0">
      <w:pPr>
        <w:spacing w:after="0" w:line="240" w:lineRule="auto"/>
        <w:rPr>
          <w:rFonts w:ascii="Arial" w:hAnsi="Arial" w:cs="Arial"/>
          <w:b/>
        </w:rPr>
      </w:pPr>
    </w:p>
    <w:p w:rsidR="009150B0" w:rsidRDefault="009150B0" w:rsidP="009150B0">
      <w:pPr>
        <w:spacing w:after="0" w:line="240" w:lineRule="auto"/>
        <w:rPr>
          <w:rFonts w:ascii="Arial" w:hAnsi="Arial" w:cs="Arial"/>
        </w:rPr>
      </w:pPr>
      <w:r w:rsidRPr="006906FE">
        <w:rPr>
          <w:rFonts w:ascii="Arial" w:hAnsi="Arial" w:cs="Arial"/>
        </w:rPr>
        <w:t>Little Things Count</w:t>
      </w:r>
      <w:r>
        <w:rPr>
          <w:rFonts w:ascii="Arial" w:hAnsi="Arial" w:cs="Arial"/>
        </w:rPr>
        <w:t>:</w:t>
      </w:r>
    </w:p>
    <w:p w:rsidR="009150B0" w:rsidRPr="006906FE" w:rsidRDefault="009150B0" w:rsidP="009150B0">
      <w:pPr>
        <w:spacing w:after="0" w:line="240" w:lineRule="auto"/>
        <w:rPr>
          <w:rFonts w:ascii="Arial" w:hAnsi="Arial" w:cs="Arial"/>
        </w:rPr>
      </w:pPr>
    </w:p>
    <w:p w:rsidR="009150B0" w:rsidRDefault="009150B0" w:rsidP="009150B0">
      <w:pPr>
        <w:pStyle w:val="ListParagraph"/>
        <w:numPr>
          <w:ilvl w:val="0"/>
          <w:numId w:val="1"/>
        </w:numPr>
        <w:spacing w:after="0" w:line="240" w:lineRule="auto"/>
        <w:rPr>
          <w:rFonts w:ascii="Arial" w:hAnsi="Arial" w:cs="Arial"/>
        </w:rPr>
      </w:pPr>
      <w:r w:rsidRPr="006906FE">
        <w:rPr>
          <w:rFonts w:ascii="Arial" w:hAnsi="Arial" w:cs="Arial"/>
        </w:rPr>
        <w:t>Still not sure where to start? Helping your community doesn’t have to entail a grand gesture. There are plenty of small steps you can take to make a difference i</w:t>
      </w:r>
      <w:r>
        <w:rPr>
          <w:rFonts w:ascii="Arial" w:hAnsi="Arial" w:cs="Arial"/>
        </w:rPr>
        <w:t>n the lives of those around you.</w:t>
      </w:r>
    </w:p>
    <w:p w:rsidR="009150B0" w:rsidRPr="006906FE" w:rsidRDefault="009150B0" w:rsidP="009150B0">
      <w:pPr>
        <w:pStyle w:val="ListParagraph"/>
        <w:spacing w:after="0" w:line="240" w:lineRule="auto"/>
        <w:rPr>
          <w:rFonts w:ascii="Arial" w:hAnsi="Arial" w:cs="Arial"/>
        </w:rPr>
      </w:pPr>
    </w:p>
    <w:p w:rsidR="009150B0" w:rsidRDefault="009150B0" w:rsidP="009150B0">
      <w:pPr>
        <w:pStyle w:val="ListParagraph"/>
        <w:numPr>
          <w:ilvl w:val="0"/>
          <w:numId w:val="1"/>
        </w:numPr>
        <w:spacing w:after="0" w:line="240" w:lineRule="auto"/>
        <w:rPr>
          <w:rFonts w:ascii="Arial" w:hAnsi="Arial" w:cs="Arial"/>
        </w:rPr>
      </w:pPr>
      <w:r w:rsidRPr="006906FE">
        <w:rPr>
          <w:rFonts w:ascii="Arial" w:hAnsi="Arial" w:cs="Arial"/>
        </w:rPr>
        <w:t>Commit to keeping your local streets clean – keep that used sweet wrapper in your pocket if you can’t find a rubbish bin.</w:t>
      </w:r>
    </w:p>
    <w:p w:rsidR="009150B0" w:rsidRPr="001C4253" w:rsidRDefault="009150B0" w:rsidP="009150B0">
      <w:pPr>
        <w:spacing w:after="0" w:line="240" w:lineRule="auto"/>
        <w:rPr>
          <w:rFonts w:ascii="Arial" w:hAnsi="Arial" w:cs="Arial"/>
        </w:rPr>
      </w:pPr>
    </w:p>
    <w:p w:rsidR="009150B0" w:rsidRDefault="009150B0" w:rsidP="009150B0">
      <w:pPr>
        <w:pStyle w:val="ListParagraph"/>
        <w:numPr>
          <w:ilvl w:val="0"/>
          <w:numId w:val="1"/>
        </w:numPr>
        <w:spacing w:after="0" w:line="240" w:lineRule="auto"/>
        <w:rPr>
          <w:rFonts w:ascii="Arial" w:hAnsi="Arial" w:cs="Arial"/>
        </w:rPr>
      </w:pPr>
      <w:r w:rsidRPr="006906FE">
        <w:rPr>
          <w:rFonts w:ascii="Arial" w:hAnsi="Arial" w:cs="Arial"/>
        </w:rPr>
        <w:t>Be that person who lets a frazzled parent holding a child or an older person ahead of you at the supermarket</w:t>
      </w:r>
      <w:r>
        <w:rPr>
          <w:rFonts w:ascii="Arial" w:hAnsi="Arial" w:cs="Arial"/>
        </w:rPr>
        <w:t>.</w:t>
      </w:r>
    </w:p>
    <w:p w:rsidR="009150B0" w:rsidRPr="001C4253" w:rsidRDefault="009150B0" w:rsidP="009150B0">
      <w:pPr>
        <w:spacing w:after="0" w:line="240" w:lineRule="auto"/>
        <w:rPr>
          <w:rFonts w:ascii="Arial" w:hAnsi="Arial" w:cs="Arial"/>
        </w:rPr>
      </w:pPr>
    </w:p>
    <w:p w:rsidR="009150B0" w:rsidRDefault="009150B0" w:rsidP="009150B0">
      <w:pPr>
        <w:pStyle w:val="ListParagraph"/>
        <w:numPr>
          <w:ilvl w:val="0"/>
          <w:numId w:val="1"/>
        </w:numPr>
        <w:spacing w:after="0" w:line="240" w:lineRule="auto"/>
        <w:rPr>
          <w:rFonts w:ascii="Arial" w:hAnsi="Arial" w:cs="Arial"/>
        </w:rPr>
      </w:pPr>
      <w:r w:rsidRPr="006906FE">
        <w:rPr>
          <w:rFonts w:ascii="Arial" w:hAnsi="Arial" w:cs="Arial"/>
        </w:rPr>
        <w:t xml:space="preserve">Remember, if you’re committed to helping the community you live in, the most important thing to do is to </w:t>
      </w:r>
      <w:proofErr w:type="gramStart"/>
      <w:r w:rsidRPr="006906FE">
        <w:rPr>
          <w:rFonts w:ascii="Arial" w:hAnsi="Arial" w:cs="Arial"/>
        </w:rPr>
        <w:t>take action</w:t>
      </w:r>
      <w:proofErr w:type="gramEnd"/>
      <w:r w:rsidRPr="006906FE">
        <w:rPr>
          <w:rFonts w:ascii="Arial" w:hAnsi="Arial" w:cs="Arial"/>
        </w:rPr>
        <w:t>. Decide that you’re tired of sitting around wondering how to help your community and instead choose an action item, even if just one, and move on it immediately. Whether you invest money, energy, or time in the place you call home, the sooner you get involved, the better you’ll feel about your community and the b</w:t>
      </w:r>
      <w:r>
        <w:rPr>
          <w:rFonts w:ascii="Arial" w:hAnsi="Arial" w:cs="Arial"/>
        </w:rPr>
        <w:t>righter its prospects will look.</w:t>
      </w:r>
    </w:p>
    <w:p w:rsidR="009150B0" w:rsidRPr="001C4253" w:rsidRDefault="009150B0" w:rsidP="009150B0">
      <w:pPr>
        <w:spacing w:after="0" w:line="240" w:lineRule="auto"/>
        <w:rPr>
          <w:rFonts w:ascii="Arial" w:hAnsi="Arial" w:cs="Arial"/>
        </w:rPr>
      </w:pPr>
    </w:p>
    <w:p w:rsidR="009150B0" w:rsidRDefault="009150B0" w:rsidP="009150B0">
      <w:pPr>
        <w:spacing w:after="0" w:line="240" w:lineRule="auto"/>
        <w:rPr>
          <w:rFonts w:ascii="Arial" w:hAnsi="Arial" w:cs="Arial"/>
        </w:rPr>
      </w:pPr>
      <w:r w:rsidRPr="006906FE">
        <w:rPr>
          <w:rFonts w:ascii="Arial" w:hAnsi="Arial" w:cs="Arial"/>
        </w:rPr>
        <w:t>What other ideas do you have? Share them with us so we can let other people learn from your great ideas.</w:t>
      </w:r>
    </w:p>
    <w:p w:rsidR="009150B0" w:rsidRPr="006906FE" w:rsidRDefault="009150B0" w:rsidP="009150B0">
      <w:pPr>
        <w:spacing w:after="0" w:line="240" w:lineRule="auto"/>
        <w:rPr>
          <w:rFonts w:ascii="Arial" w:hAnsi="Arial" w:cs="Arial"/>
        </w:rPr>
      </w:pPr>
    </w:p>
    <w:p w:rsidR="009150B0" w:rsidRPr="001C4253" w:rsidRDefault="009150B0" w:rsidP="009150B0">
      <w:pPr>
        <w:pStyle w:val="ListParagraph"/>
        <w:numPr>
          <w:ilvl w:val="0"/>
          <w:numId w:val="2"/>
        </w:numPr>
        <w:spacing w:after="0" w:line="240" w:lineRule="auto"/>
        <w:rPr>
          <w:rStyle w:val="Hyperlink"/>
          <w:rFonts w:ascii="Arial" w:hAnsi="Arial" w:cs="Arial"/>
        </w:rPr>
      </w:pPr>
      <w:hyperlink r:id="rId14" w:history="1">
        <w:r w:rsidRPr="001C4253">
          <w:rPr>
            <w:rStyle w:val="Hyperlink"/>
            <w:rFonts w:ascii="Arial" w:hAnsi="Arial" w:cs="Arial"/>
          </w:rPr>
          <w:t>https://thegirlwhoknows.com/soul-to-soul-100-ways-to-make-a-difference/</w:t>
        </w:r>
      </w:hyperlink>
    </w:p>
    <w:p w:rsidR="009150B0" w:rsidRPr="001C4253" w:rsidRDefault="009150B0" w:rsidP="009150B0">
      <w:pPr>
        <w:pStyle w:val="ListParagraph"/>
        <w:numPr>
          <w:ilvl w:val="0"/>
          <w:numId w:val="2"/>
        </w:numPr>
        <w:spacing w:after="0" w:line="240" w:lineRule="auto"/>
        <w:rPr>
          <w:rFonts w:ascii="Arial" w:hAnsi="Arial" w:cs="Arial"/>
        </w:rPr>
      </w:pPr>
      <w:hyperlink r:id="rId15" w:history="1">
        <w:r w:rsidRPr="001C4253">
          <w:rPr>
            <w:rStyle w:val="Hyperlink"/>
            <w:rFonts w:ascii="Arial" w:hAnsi="Arial" w:cs="Arial"/>
          </w:rPr>
          <w:t>https://www.theguardian.com/theguardian/2000/jan/08/weekend7.weekend5</w:t>
        </w:r>
      </w:hyperlink>
    </w:p>
    <w:p w:rsidR="009150B0" w:rsidRDefault="009150B0" w:rsidP="009150B0">
      <w:pPr>
        <w:pStyle w:val="ListParagraph"/>
        <w:numPr>
          <w:ilvl w:val="0"/>
          <w:numId w:val="2"/>
        </w:numPr>
        <w:spacing w:after="0" w:line="240" w:lineRule="auto"/>
        <w:rPr>
          <w:rStyle w:val="Hyperlink"/>
          <w:rFonts w:ascii="Arial" w:hAnsi="Arial" w:cs="Arial"/>
        </w:rPr>
      </w:pPr>
      <w:hyperlink r:id="rId16" w:history="1">
        <w:r w:rsidRPr="001C4253">
          <w:rPr>
            <w:rStyle w:val="Hyperlink"/>
            <w:rFonts w:ascii="Arial" w:hAnsi="Arial" w:cs="Arial"/>
          </w:rPr>
          <w:t>https://www.curbed.com/2016/9/22/13019420/urban-design-community-building-placemaking</w:t>
        </w:r>
      </w:hyperlink>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r w:rsidRPr="001C4253">
        <w:rPr>
          <w:rFonts w:ascii="Arial" w:hAnsi="Arial" w:cs="Arial"/>
          <w:b/>
          <w:color w:val="2B2B2B"/>
        </w:rPr>
        <w:t xml:space="preserve">And </w:t>
      </w:r>
      <w:r w:rsidRPr="001C4253">
        <w:rPr>
          <w:rFonts w:ascii="Arial" w:hAnsi="Arial" w:cs="Arial"/>
          <w:color w:val="2B2B2B"/>
        </w:rPr>
        <w:t>i</w:t>
      </w:r>
      <w:r w:rsidRPr="001C4253">
        <w:rPr>
          <w:rStyle w:val="Strong"/>
          <w:rFonts w:ascii="Arial" w:hAnsi="Arial" w:cs="Arial"/>
          <w:color w:val="2B2B2B"/>
        </w:rPr>
        <w:t>ts official –</w:t>
      </w:r>
      <w:r>
        <w:rPr>
          <w:rStyle w:val="Strong"/>
          <w:rFonts w:ascii="Arial" w:hAnsi="Arial" w:cs="Arial"/>
          <w:color w:val="2B2B2B"/>
        </w:rPr>
        <w:t xml:space="preserve"> </w:t>
      </w:r>
      <w:proofErr w:type="gramStart"/>
      <w:r>
        <w:rPr>
          <w:rStyle w:val="Strong"/>
          <w:rFonts w:ascii="Arial" w:hAnsi="Arial" w:cs="Arial"/>
          <w:color w:val="2B2B2B"/>
        </w:rPr>
        <w:t>helping out</w:t>
      </w:r>
      <w:proofErr w:type="gramEnd"/>
      <w:r>
        <w:rPr>
          <w:rStyle w:val="Strong"/>
          <w:rFonts w:ascii="Arial" w:hAnsi="Arial" w:cs="Arial"/>
          <w:color w:val="2B2B2B"/>
        </w:rPr>
        <w:t xml:space="preserve"> in your community is good for you!</w:t>
      </w:r>
    </w:p>
    <w:p w:rsidR="009150B0" w:rsidRPr="001C4253"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r w:rsidRPr="006906FE">
        <w:rPr>
          <w:rFonts w:ascii="Arial" w:hAnsi="Arial" w:cs="Arial"/>
          <w:noProof/>
          <w:color w:val="FF0000"/>
        </w:rPr>
        <w:drawing>
          <wp:anchor distT="0" distB="0" distL="114300" distR="114300" simplePos="0" relativeHeight="251659264" behindDoc="0" locked="0" layoutInCell="1" allowOverlap="1" wp14:anchorId="483D3C57" wp14:editId="7040A1F4">
            <wp:simplePos x="0" y="0"/>
            <wp:positionH relativeFrom="column">
              <wp:posOffset>1571625</wp:posOffset>
            </wp:positionH>
            <wp:positionV relativeFrom="paragraph">
              <wp:posOffset>10795</wp:posOffset>
            </wp:positionV>
            <wp:extent cx="2533650" cy="7362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cb332b909ea90001d4dfbcbe498e4a1.jpg"/>
                    <pic:cNvPicPr/>
                  </pic:nvPicPr>
                  <pic:blipFill>
                    <a:blip r:embed="rId17">
                      <a:extLst>
                        <a:ext uri="{28A0092B-C50C-407E-A947-70E740481C1C}">
                          <a14:useLocalDpi xmlns:a14="http://schemas.microsoft.com/office/drawing/2010/main" val="0"/>
                        </a:ext>
                      </a:extLst>
                    </a:blip>
                    <a:stretch>
                      <a:fillRect/>
                    </a:stretch>
                  </pic:blipFill>
                  <pic:spPr>
                    <a:xfrm>
                      <a:off x="0" y="0"/>
                      <a:ext cx="2533650" cy="7362825"/>
                    </a:xfrm>
                    <a:prstGeom prst="rect">
                      <a:avLst/>
                    </a:prstGeom>
                  </pic:spPr>
                </pic:pic>
              </a:graphicData>
            </a:graphic>
            <wp14:sizeRelH relativeFrom="page">
              <wp14:pctWidth>0</wp14:pctWidth>
            </wp14:sizeRelH>
            <wp14:sizeRelV relativeFrom="page">
              <wp14:pctHeight>0</wp14:pctHeight>
            </wp14:sizeRelV>
          </wp:anchor>
        </w:drawing>
      </w: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p>
    <w:p w:rsidR="009150B0" w:rsidRDefault="009150B0" w:rsidP="009150B0">
      <w:pPr>
        <w:spacing w:after="0" w:line="240" w:lineRule="auto"/>
        <w:rPr>
          <w:rStyle w:val="Hyperlink"/>
          <w:rFonts w:ascii="Arial" w:hAnsi="Arial" w:cs="Arial"/>
        </w:rPr>
      </w:pPr>
      <w:bookmarkStart w:id="0" w:name="_GoBack"/>
      <w:bookmarkEnd w:id="0"/>
    </w:p>
    <w:sectPr w:rsidR="009150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0DBA"/>
    <w:multiLevelType w:val="hybridMultilevel"/>
    <w:tmpl w:val="9EE89C08"/>
    <w:lvl w:ilvl="0" w:tplc="8CCA83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539F1"/>
    <w:multiLevelType w:val="hybridMultilevel"/>
    <w:tmpl w:val="2AD0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B0"/>
    <w:rsid w:val="000072A5"/>
    <w:rsid w:val="00012A14"/>
    <w:rsid w:val="0029589F"/>
    <w:rsid w:val="002C4436"/>
    <w:rsid w:val="003B2CBD"/>
    <w:rsid w:val="006F1566"/>
    <w:rsid w:val="009150B0"/>
    <w:rsid w:val="00C4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B32C5-0627-413B-9AD7-F763A967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0B0"/>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0B0"/>
    <w:rPr>
      <w:color w:val="0563C1" w:themeColor="hyperlink"/>
      <w:u w:val="single"/>
    </w:rPr>
  </w:style>
  <w:style w:type="paragraph" w:styleId="ListParagraph">
    <w:name w:val="List Paragraph"/>
    <w:basedOn w:val="Normal"/>
    <w:uiPriority w:val="34"/>
    <w:qFormat/>
    <w:rsid w:val="009150B0"/>
    <w:pPr>
      <w:ind w:left="720"/>
      <w:contextualSpacing/>
    </w:pPr>
  </w:style>
  <w:style w:type="character" w:styleId="Strong">
    <w:name w:val="Strong"/>
    <w:basedOn w:val="DefaultParagraphFont"/>
    <w:uiPriority w:val="22"/>
    <w:qFormat/>
    <w:rsid w:val="00915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healthgroup.com/~/media/UHG/PDF/2013/UNH-Health-Volunteering-Study.ashx" TargetMode="External"/><Relationship Id="rId13" Type="http://schemas.openxmlformats.org/officeDocument/2006/relationships/hyperlink" Target="https://issuesiface.com/magazine/10-ways-to-help-your-commun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harvard.edu/healthbeat/giving-thanks-can-make-you-happier" TargetMode="External"/><Relationship Id="rId12" Type="http://schemas.openxmlformats.org/officeDocument/2006/relationships/hyperlink" Target="https://www.signupgenius.com/nonprofit/community-service-project-ideas.cfm"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urbed.com/2016/9/22/13019420/urban-design-community-building-placemaking" TargetMode="External"/><Relationship Id="rId1" Type="http://schemas.openxmlformats.org/officeDocument/2006/relationships/numbering" Target="numbering.xml"/><Relationship Id="rId6" Type="http://schemas.openxmlformats.org/officeDocument/2006/relationships/hyperlink" Target="https://www.inc.com/molly-reynolds/why-giving-to-charity-is-good-for-business.html?cid=search" TargetMode="External"/><Relationship Id="rId11" Type="http://schemas.openxmlformats.org/officeDocument/2006/relationships/hyperlink" Target="http://www.cancerresearchuk.org/support-us/volunteer/help-at-an-event" TargetMode="External"/><Relationship Id="rId5" Type="http://schemas.openxmlformats.org/officeDocument/2006/relationships/hyperlink" Target="https://www.inc.com/mooser-wagner/how-entrepreneurs-are-disrupting-philanthropy.html?cid=search" TargetMode="External"/><Relationship Id="rId15" Type="http://schemas.openxmlformats.org/officeDocument/2006/relationships/hyperlink" Target="https://www.theguardian.com/theguardian/2000/jan/08/weekend7.weekend5" TargetMode="External"/><Relationship Id="rId10" Type="http://schemas.openxmlformats.org/officeDocument/2006/relationships/hyperlink" Target="mailto:hilary.lombard@communityfirstox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c.com/jeffrey-phillips/5-reasons-volunteers-are-the-best-innovators.html?cid=search" TargetMode="External"/><Relationship Id="rId14" Type="http://schemas.openxmlformats.org/officeDocument/2006/relationships/hyperlink" Target="https://thegirlwhoknows.com/soul-to-soul-100-ways-to-make-a-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McCulloch</dc:creator>
  <cp:keywords/>
  <dc:description/>
  <cp:lastModifiedBy>Tom McCulloch</cp:lastModifiedBy>
  <cp:revision>1</cp:revision>
  <dcterms:created xsi:type="dcterms:W3CDTF">2018-07-05T13:02:00Z</dcterms:created>
  <dcterms:modified xsi:type="dcterms:W3CDTF">2018-07-05T13:19:00Z</dcterms:modified>
</cp:coreProperties>
</file>